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2163"/>
        <w:gridCol w:w="4218"/>
      </w:tblGrid>
      <w:tr w:rsidR="00C10FBC" w:rsidRPr="00C10FBC" w:rsidTr="00C10FBC">
        <w:tc>
          <w:tcPr>
            <w:tcW w:w="3190" w:type="dxa"/>
          </w:tcPr>
          <w:p w:rsidR="00C10FBC" w:rsidRPr="00C10FBC" w:rsidRDefault="00C10FBC" w:rsidP="00C10FBC">
            <w:pPr>
              <w:rPr>
                <w:rFonts w:ascii="Times New Roman" w:hAnsi="Times New Roman" w:cs="Times New Roman"/>
                <w:b/>
                <w:sz w:val="28"/>
                <w:szCs w:val="28"/>
              </w:rPr>
            </w:pPr>
          </w:p>
        </w:tc>
        <w:tc>
          <w:tcPr>
            <w:tcW w:w="2163" w:type="dxa"/>
          </w:tcPr>
          <w:p w:rsidR="00C10FBC" w:rsidRPr="00C10FBC" w:rsidRDefault="00C10FBC" w:rsidP="00C10FBC">
            <w:pPr>
              <w:rPr>
                <w:rFonts w:ascii="Times New Roman" w:hAnsi="Times New Roman" w:cs="Times New Roman"/>
                <w:b/>
                <w:sz w:val="28"/>
                <w:szCs w:val="28"/>
              </w:rPr>
            </w:pPr>
          </w:p>
        </w:tc>
        <w:tc>
          <w:tcPr>
            <w:tcW w:w="4218"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УТВЕРЖДЕНА</w:t>
            </w:r>
          </w:p>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 xml:space="preserve">решением </w:t>
            </w:r>
            <w:proofErr w:type="gramStart"/>
            <w:r w:rsidRPr="00C10FBC">
              <w:rPr>
                <w:rFonts w:ascii="Times New Roman" w:hAnsi="Times New Roman" w:cs="Times New Roman"/>
                <w:sz w:val="28"/>
                <w:szCs w:val="28"/>
              </w:rPr>
              <w:t>Слободской</w:t>
            </w:r>
            <w:proofErr w:type="gramEnd"/>
          </w:p>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районной Думы</w:t>
            </w:r>
          </w:p>
          <w:p w:rsidR="00C10FBC" w:rsidRPr="00C10FBC" w:rsidRDefault="00C10FBC" w:rsidP="00C10FBC">
            <w:pPr>
              <w:rPr>
                <w:rFonts w:ascii="Times New Roman" w:hAnsi="Times New Roman" w:cs="Times New Roman"/>
                <w:sz w:val="28"/>
                <w:szCs w:val="28"/>
              </w:rPr>
            </w:pPr>
          </w:p>
          <w:p w:rsidR="00C10FBC" w:rsidRPr="00C10FBC" w:rsidRDefault="00C10FBC" w:rsidP="00177C74">
            <w:pPr>
              <w:rPr>
                <w:rFonts w:ascii="Times New Roman" w:hAnsi="Times New Roman" w:cs="Times New Roman"/>
                <w:sz w:val="28"/>
                <w:szCs w:val="28"/>
              </w:rPr>
            </w:pPr>
            <w:r w:rsidRPr="00C10FBC">
              <w:rPr>
                <w:rFonts w:ascii="Times New Roman" w:hAnsi="Times New Roman" w:cs="Times New Roman"/>
                <w:sz w:val="28"/>
                <w:szCs w:val="28"/>
              </w:rPr>
              <w:t xml:space="preserve">от </w:t>
            </w:r>
            <w:r w:rsidR="00177C74">
              <w:rPr>
                <w:rFonts w:ascii="Times New Roman" w:hAnsi="Times New Roman" w:cs="Times New Roman"/>
                <w:sz w:val="28"/>
                <w:szCs w:val="28"/>
              </w:rPr>
              <w:t>20.02.2019</w:t>
            </w:r>
            <w:r w:rsidRPr="00C10FBC">
              <w:rPr>
                <w:rFonts w:ascii="Times New Roman" w:hAnsi="Times New Roman" w:cs="Times New Roman"/>
                <w:sz w:val="28"/>
                <w:szCs w:val="28"/>
              </w:rPr>
              <w:t xml:space="preserve">   №</w:t>
            </w:r>
            <w:r w:rsidR="00177C74">
              <w:rPr>
                <w:rFonts w:ascii="Times New Roman" w:hAnsi="Times New Roman" w:cs="Times New Roman"/>
                <w:sz w:val="28"/>
                <w:szCs w:val="28"/>
              </w:rPr>
              <w:t xml:space="preserve"> 35/350</w:t>
            </w:r>
          </w:p>
        </w:tc>
      </w:tr>
    </w:tbl>
    <w:p w:rsidR="00C10FBC" w:rsidRPr="00C10FBC" w:rsidRDefault="00C10FBC" w:rsidP="00C10FBC">
      <w:pPr>
        <w:rPr>
          <w:rFonts w:ascii="Times New Roman" w:hAnsi="Times New Roman" w:cs="Times New Roman"/>
          <w:b/>
          <w:sz w:val="28"/>
          <w:szCs w:val="28"/>
        </w:rPr>
      </w:pPr>
    </w:p>
    <w:p w:rsidR="00C10FBC" w:rsidRPr="00C10FBC" w:rsidRDefault="00C10FBC" w:rsidP="00C10FBC">
      <w:pPr>
        <w:rPr>
          <w:rFonts w:ascii="Times New Roman" w:hAnsi="Times New Roman" w:cs="Times New Roman"/>
          <w:b/>
          <w:sz w:val="28"/>
          <w:szCs w:val="28"/>
        </w:rPr>
      </w:pPr>
    </w:p>
    <w:p w:rsidR="00C10FBC" w:rsidRPr="00C10FBC" w:rsidRDefault="00C10FBC" w:rsidP="00C10FBC">
      <w:pP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СТРАТЕГИЯ</w:t>
      </w: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СОЦИАЛЬНО-ЭКОНОМИЧЕСКОГО РАЗВИТИЯ</w:t>
      </w:r>
    </w:p>
    <w:p w:rsidR="00C10FBC" w:rsidRPr="00C10FBC" w:rsidRDefault="00C10FBC" w:rsidP="00C10FBC">
      <w:pPr>
        <w:spacing w:after="0" w:line="240" w:lineRule="auto"/>
        <w:jc w:val="center"/>
        <w:rPr>
          <w:rFonts w:ascii="Times New Roman" w:hAnsi="Times New Roman" w:cs="Times New Roman"/>
          <w:b/>
          <w:sz w:val="28"/>
          <w:szCs w:val="28"/>
        </w:rPr>
      </w:pPr>
      <w:proofErr w:type="gramStart"/>
      <w:r w:rsidRPr="00C10FBC">
        <w:rPr>
          <w:rFonts w:ascii="Times New Roman" w:hAnsi="Times New Roman" w:cs="Times New Roman"/>
          <w:b/>
          <w:sz w:val="28"/>
          <w:szCs w:val="28"/>
        </w:rPr>
        <w:t>СЛОБОДСКОГО</w:t>
      </w:r>
      <w:proofErr w:type="gramEnd"/>
      <w:r w:rsidRPr="00C10FBC">
        <w:rPr>
          <w:rFonts w:ascii="Times New Roman" w:hAnsi="Times New Roman" w:cs="Times New Roman"/>
          <w:b/>
          <w:sz w:val="28"/>
          <w:szCs w:val="28"/>
        </w:rPr>
        <w:t xml:space="preserve"> МУНИЦИПАЛЬНОГО РАЙОН</w:t>
      </w: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КИРОВСКОЙ ОБАЛСТИ</w:t>
      </w: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НА ПЕРИОД  ДО 2035 года</w:t>
      </w: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город Слободской</w:t>
      </w:r>
    </w:p>
    <w:p w:rsidR="00C10FBC" w:rsidRPr="00C10FBC" w:rsidRDefault="00C10FBC" w:rsidP="00C10FBC">
      <w:pPr>
        <w:spacing w:after="0" w:line="240" w:lineRule="auto"/>
        <w:jc w:val="center"/>
        <w:rPr>
          <w:rFonts w:ascii="Times New Roman" w:hAnsi="Times New Roman" w:cs="Times New Roman"/>
          <w:b/>
          <w:sz w:val="28"/>
          <w:szCs w:val="28"/>
        </w:rPr>
      </w:pPr>
      <w:r w:rsidRPr="00C10FBC">
        <w:rPr>
          <w:rFonts w:ascii="Times New Roman" w:hAnsi="Times New Roman" w:cs="Times New Roman"/>
          <w:b/>
          <w:sz w:val="28"/>
          <w:szCs w:val="28"/>
        </w:rPr>
        <w:t>2019 год</w:t>
      </w:r>
    </w:p>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br w:type="page"/>
      </w:r>
    </w:p>
    <w:p w:rsidR="00C10FBC" w:rsidRPr="00C10FBC" w:rsidRDefault="00C10FBC" w:rsidP="00C10FBC">
      <w:pPr>
        <w:jc w:val="center"/>
        <w:rPr>
          <w:rFonts w:ascii="Times New Roman" w:hAnsi="Times New Roman" w:cs="Times New Roman"/>
          <w:b/>
          <w:sz w:val="28"/>
          <w:szCs w:val="28"/>
        </w:rPr>
      </w:pPr>
      <w:r w:rsidRPr="00C10FBC">
        <w:rPr>
          <w:rFonts w:ascii="Times New Roman" w:hAnsi="Times New Roman" w:cs="Times New Roman"/>
          <w:b/>
          <w:sz w:val="28"/>
          <w:szCs w:val="28"/>
        </w:rPr>
        <w:lastRenderedPageBreak/>
        <w:t>Содержание</w:t>
      </w:r>
    </w:p>
    <w:tbl>
      <w:tblPr>
        <w:tblStyle w:val="39"/>
        <w:tblW w:w="9571" w:type="dxa"/>
        <w:tblLook w:val="04A0" w:firstRow="1" w:lastRow="0" w:firstColumn="1" w:lastColumn="0" w:noHBand="0" w:noVBand="1"/>
      </w:tblPr>
      <w:tblGrid>
        <w:gridCol w:w="456"/>
        <w:gridCol w:w="8444"/>
        <w:gridCol w:w="671"/>
      </w:tblGrid>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Введение</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Общая информация</w:t>
            </w:r>
          </w:p>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 xml:space="preserve"> </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7</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w:t>
            </w:r>
          </w:p>
        </w:tc>
        <w:tc>
          <w:tcPr>
            <w:tcW w:w="8541" w:type="dxa"/>
          </w:tcPr>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 xml:space="preserve">Оценка достигнутых целей </w:t>
            </w:r>
          </w:p>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социально-экономического развития</w:t>
            </w:r>
          </w:p>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Слободского района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Итоги реализации Программы «Социально-экономическое развитие муниципального образования Слободской муниципальный район Кировской области на 2015-2017 годы»</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Развитие муниципальных финансов</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Развитие экономики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7</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Повышение эффективности управ</w:t>
            </w:r>
            <w:bookmarkStart w:id="0" w:name="_GoBack"/>
            <w:bookmarkEnd w:id="0"/>
            <w:r w:rsidRPr="00C10FBC">
              <w:rPr>
                <w:rFonts w:ascii="Times New Roman" w:hAnsi="Times New Roman" w:cs="Times New Roman"/>
                <w:i/>
                <w:sz w:val="24"/>
                <w:szCs w:val="24"/>
              </w:rPr>
              <w:t>ления муниципальным имуществом</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28</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8</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Развитие системы образования</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29</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9</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Сохранение и развитие культурно-исторического наследия и организация досуга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30</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10</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Развитие физической культуры и спорта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32</w:t>
            </w:r>
          </w:p>
        </w:tc>
      </w:tr>
      <w:tr w:rsidR="00C10FBC" w:rsidRPr="00C10FBC" w:rsidTr="00D47543">
        <w:tc>
          <w:tcPr>
            <w:tcW w:w="356" w:type="dxa"/>
          </w:tcPr>
          <w:p w:rsidR="00C10FBC" w:rsidRPr="00606623" w:rsidRDefault="00C10FBC" w:rsidP="00C10FBC">
            <w:pPr>
              <w:rPr>
                <w:rFonts w:ascii="Times New Roman" w:hAnsi="Times New Roman" w:cs="Times New Roman"/>
                <w:sz w:val="24"/>
                <w:szCs w:val="24"/>
              </w:rPr>
            </w:pPr>
            <w:r w:rsidRPr="00606623">
              <w:rPr>
                <w:rFonts w:ascii="Times New Roman" w:hAnsi="Times New Roman" w:cs="Times New Roman"/>
                <w:sz w:val="24"/>
                <w:szCs w:val="24"/>
              </w:rPr>
              <w:t xml:space="preserve">  </w:t>
            </w:r>
            <w:r w:rsidR="00606623" w:rsidRPr="00606623">
              <w:rPr>
                <w:rFonts w:ascii="Times New Roman" w:hAnsi="Times New Roman" w:cs="Times New Roman"/>
                <w:sz w:val="24"/>
                <w:szCs w:val="24"/>
              </w:rPr>
              <w:t>11</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w:t>
            </w:r>
            <w:r w:rsidRPr="00C10FBC">
              <w:rPr>
                <w:rFonts w:ascii="Times New Roman" w:eastAsia="Times New Roman" w:hAnsi="Times New Roman" w:cs="Times New Roman"/>
                <w:i/>
                <w:sz w:val="24"/>
                <w:szCs w:val="24"/>
                <w:lang w:eastAsia="ru-RU"/>
              </w:rPr>
              <w:t>Формирование и реализация молодежной политики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33</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12</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w:t>
            </w:r>
            <w:r w:rsidRPr="00C10FBC">
              <w:rPr>
                <w:rFonts w:ascii="Times New Roman" w:eastAsia="Times New Roman" w:hAnsi="Times New Roman" w:cs="Times New Roman"/>
                <w:i/>
                <w:sz w:val="24"/>
                <w:szCs w:val="24"/>
                <w:lang w:eastAsia="ru-RU"/>
              </w:rPr>
              <w:t>Развитие жилищно-коммунального хозяйства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35</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13</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w:t>
            </w:r>
            <w:r w:rsidRPr="00C10FBC">
              <w:rPr>
                <w:rFonts w:ascii="Times New Roman" w:eastAsia="Times New Roman" w:hAnsi="Times New Roman" w:cs="Times New Roman"/>
                <w:i/>
                <w:sz w:val="24"/>
                <w:szCs w:val="24"/>
                <w:lang w:eastAsia="ru-RU"/>
              </w:rPr>
              <w:t>Анализ и оценка транспортной инфраструктуры</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14</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Анализ сильных, слабых сторон, возможностей и угроз</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39</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15</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Возможные сценарии развития Слободского муниципального района Кировской области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16</w:t>
            </w:r>
          </w:p>
        </w:tc>
        <w:tc>
          <w:tcPr>
            <w:tcW w:w="8541" w:type="dxa"/>
          </w:tcPr>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 xml:space="preserve">Приоритеты, цель, направления и задачи </w:t>
            </w:r>
          </w:p>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социально-экономического развития Слободского района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17</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Реализация направления «Развитие  экономики»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49</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18</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«Улучшение инвестиционной привлекательности и реализация мер по созданию благоприятной деловой среды» </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50</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19</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«Создание диверсифицированной экономики»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51</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20</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b/>
                <w:i/>
                <w:sz w:val="24"/>
                <w:szCs w:val="24"/>
              </w:rPr>
              <w:t xml:space="preserve">   </w:t>
            </w:r>
            <w:r w:rsidRPr="00C10FBC">
              <w:rPr>
                <w:rFonts w:ascii="Times New Roman" w:hAnsi="Times New Roman" w:cs="Times New Roman"/>
                <w:i/>
                <w:sz w:val="24"/>
                <w:szCs w:val="24"/>
              </w:rPr>
              <w:t>Задача «Повышение устойчивости финансово-экономической системы и эффективности и управления и распоряжения муниципальным имуществом»</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52</w:t>
            </w:r>
          </w:p>
        </w:tc>
      </w:tr>
      <w:tr w:rsidR="00C10FBC" w:rsidRPr="00C10FBC" w:rsidTr="00D47543">
        <w:tc>
          <w:tcPr>
            <w:tcW w:w="356" w:type="dxa"/>
          </w:tcPr>
          <w:p w:rsidR="00C10FBC" w:rsidRPr="00606623" w:rsidRDefault="00C10FBC" w:rsidP="00C10FBC">
            <w:pPr>
              <w:rPr>
                <w:rFonts w:ascii="Times New Roman" w:hAnsi="Times New Roman" w:cs="Times New Roman"/>
                <w:sz w:val="24"/>
                <w:szCs w:val="24"/>
              </w:rPr>
            </w:pPr>
            <w:r w:rsidRPr="00606623">
              <w:rPr>
                <w:rFonts w:ascii="Times New Roman" w:hAnsi="Times New Roman" w:cs="Times New Roman"/>
                <w:sz w:val="24"/>
                <w:szCs w:val="24"/>
              </w:rPr>
              <w:t xml:space="preserve"> </w:t>
            </w:r>
            <w:r w:rsidR="00606623" w:rsidRPr="00606623">
              <w:rPr>
                <w:rFonts w:ascii="Times New Roman" w:hAnsi="Times New Roman" w:cs="Times New Roman"/>
                <w:sz w:val="24"/>
                <w:szCs w:val="24"/>
              </w:rPr>
              <w:t>21</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b/>
                <w:i/>
                <w:sz w:val="24"/>
                <w:szCs w:val="24"/>
              </w:rPr>
              <w:t xml:space="preserve">   </w:t>
            </w:r>
            <w:r w:rsidRPr="00C10FBC">
              <w:rPr>
                <w:rFonts w:ascii="Times New Roman" w:hAnsi="Times New Roman" w:cs="Times New Roman"/>
                <w:i/>
                <w:sz w:val="24"/>
                <w:szCs w:val="24"/>
              </w:rPr>
              <w:t>Задача «Повышение эффективности муниципального управления и развитие гражданского общества»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53</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22</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b/>
                <w:i/>
                <w:sz w:val="24"/>
                <w:szCs w:val="24"/>
              </w:rPr>
              <w:t xml:space="preserve">   </w:t>
            </w:r>
            <w:r w:rsidRPr="00C10FBC">
              <w:rPr>
                <w:rFonts w:ascii="Times New Roman" w:hAnsi="Times New Roman" w:cs="Times New Roman"/>
                <w:i/>
                <w:sz w:val="24"/>
                <w:szCs w:val="24"/>
              </w:rPr>
              <w:t>Ожидаемые результаты развития Слободского района к 2035 году по направлению «Развитие экономики»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23</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b/>
                <w:i/>
                <w:sz w:val="24"/>
                <w:szCs w:val="24"/>
              </w:rPr>
              <w:t xml:space="preserve">   </w:t>
            </w:r>
            <w:r w:rsidRPr="00C10FBC">
              <w:rPr>
                <w:rFonts w:ascii="Times New Roman" w:hAnsi="Times New Roman" w:cs="Times New Roman"/>
                <w:i/>
                <w:sz w:val="24"/>
                <w:szCs w:val="24"/>
              </w:rPr>
              <w:t>Ключевые характеристики развития Слободского района к 2035 году по направлению «Развитие экономики»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24</w:t>
            </w:r>
          </w:p>
        </w:tc>
        <w:tc>
          <w:tcPr>
            <w:tcW w:w="8541" w:type="dxa"/>
          </w:tcPr>
          <w:p w:rsidR="00C10FBC" w:rsidRPr="00C10FBC" w:rsidRDefault="00C10FBC" w:rsidP="00C10FBC">
            <w:pPr>
              <w:rPr>
                <w:rFonts w:ascii="Times New Roman" w:hAnsi="Times New Roman" w:cs="Times New Roman"/>
                <w:sz w:val="24"/>
                <w:szCs w:val="24"/>
              </w:rPr>
            </w:pPr>
            <w:r w:rsidRPr="00C10FBC">
              <w:rPr>
                <w:rFonts w:ascii="Times New Roman" w:hAnsi="Times New Roman" w:cs="Times New Roman"/>
                <w:sz w:val="24"/>
                <w:szCs w:val="24"/>
              </w:rPr>
              <w:t>Реализация направления «Развитие человеческого потенциала»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25</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«Развитие физической культуры и спорта, формирование здорового образа жизни»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57</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26</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«Обеспечение качественного образования»</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57</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27</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«Развитие сферы культуры и досуга»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58</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28</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«Создание условий для всесторонней реализации потенциала молодежи и его активное использование»</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59</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29</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Ожидаемые результаты развития Слободского района  к 2035 году по направлению «Развитие человеческого потенциала».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60</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30</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Ключевые характеристики развития Слободского района к 2035 году по </w:t>
            </w:r>
            <w:r w:rsidRPr="00C10FBC">
              <w:rPr>
                <w:rFonts w:ascii="Times New Roman" w:hAnsi="Times New Roman" w:cs="Times New Roman"/>
                <w:i/>
                <w:sz w:val="24"/>
                <w:szCs w:val="24"/>
              </w:rPr>
              <w:lastRenderedPageBreak/>
              <w:t>направлению «Развитие человеческого потенциала»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lastRenderedPageBreak/>
              <w:t>61</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lastRenderedPageBreak/>
              <w:t>31</w:t>
            </w: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Реализация направления «Безопасная и комфортная среда»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61</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32</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«Рациональное планирование территории, обеспечение населения доступным и качественным жильем»</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61</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33</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«Создание комфортной городской среды»</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63</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34</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«Развитие жилищно-коммунального комплекса»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63</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35</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«Развитие современной и развитой транспортной инфраструктуры»</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64</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36</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«Обеспечение благоприятной окружающей среды»</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66</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37</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Задача «Обеспечение безопасности жизнедеятельности»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67</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38</w:t>
            </w:r>
          </w:p>
        </w:tc>
        <w:tc>
          <w:tcPr>
            <w:tcW w:w="8541" w:type="dxa"/>
          </w:tcPr>
          <w:p w:rsidR="00C10FBC" w:rsidRPr="00C10FBC" w:rsidRDefault="00C10FBC" w:rsidP="00C10FBC">
            <w:pPr>
              <w:rPr>
                <w:rFonts w:ascii="Times New Roman" w:hAnsi="Times New Roman" w:cs="Times New Roman"/>
                <w:i/>
                <w:sz w:val="24"/>
                <w:szCs w:val="24"/>
              </w:rPr>
            </w:pPr>
            <w:r w:rsidRPr="00C10FBC">
              <w:rPr>
                <w:rFonts w:ascii="Times New Roman" w:hAnsi="Times New Roman" w:cs="Times New Roman"/>
                <w:i/>
                <w:sz w:val="24"/>
                <w:szCs w:val="24"/>
              </w:rPr>
              <w:t xml:space="preserve">   Ожидаемые результаты развития Слободского района к 2035 году по направлению «Безопасная и комфортная среда»</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69</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39</w:t>
            </w:r>
          </w:p>
        </w:tc>
        <w:tc>
          <w:tcPr>
            <w:tcW w:w="8541" w:type="dxa"/>
          </w:tcPr>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Сроки и этапы реализации Стратегии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72</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40</w:t>
            </w:r>
          </w:p>
        </w:tc>
        <w:tc>
          <w:tcPr>
            <w:tcW w:w="8541" w:type="dxa"/>
          </w:tcPr>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Оценка финансовых ресурсов, необходимых для реализации Стратегии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72</w:t>
            </w:r>
          </w:p>
        </w:tc>
      </w:tr>
      <w:tr w:rsidR="00C10FBC" w:rsidRPr="00C10FBC" w:rsidTr="00D47543">
        <w:tc>
          <w:tcPr>
            <w:tcW w:w="356"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41</w:t>
            </w:r>
          </w:p>
        </w:tc>
        <w:tc>
          <w:tcPr>
            <w:tcW w:w="8541" w:type="dxa"/>
          </w:tcPr>
          <w:p w:rsidR="00C10FBC" w:rsidRPr="00C10FBC" w:rsidRDefault="00C10FBC" w:rsidP="00C10FBC">
            <w:pPr>
              <w:rPr>
                <w:rFonts w:ascii="Times New Roman" w:hAnsi="Times New Roman" w:cs="Times New Roman"/>
                <w:b/>
                <w:sz w:val="28"/>
                <w:szCs w:val="28"/>
              </w:rPr>
            </w:pPr>
            <w:r w:rsidRPr="00C10FBC">
              <w:rPr>
                <w:rFonts w:ascii="Times New Roman" w:hAnsi="Times New Roman" w:cs="Times New Roman"/>
                <w:b/>
                <w:sz w:val="28"/>
                <w:szCs w:val="28"/>
              </w:rPr>
              <w:t>Информация о программах, утверждаемых в целях реализации Стратегии</w:t>
            </w:r>
          </w:p>
        </w:tc>
        <w:tc>
          <w:tcPr>
            <w:tcW w:w="674" w:type="dxa"/>
          </w:tcPr>
          <w:p w:rsidR="00C10FBC" w:rsidRPr="00606623" w:rsidRDefault="00606623" w:rsidP="00C10FBC">
            <w:pPr>
              <w:rPr>
                <w:rFonts w:ascii="Times New Roman" w:hAnsi="Times New Roman" w:cs="Times New Roman"/>
                <w:sz w:val="24"/>
                <w:szCs w:val="24"/>
              </w:rPr>
            </w:pPr>
            <w:r w:rsidRPr="00606623">
              <w:rPr>
                <w:rFonts w:ascii="Times New Roman" w:hAnsi="Times New Roman" w:cs="Times New Roman"/>
                <w:sz w:val="24"/>
                <w:szCs w:val="24"/>
              </w:rPr>
              <w:t>72</w:t>
            </w:r>
          </w:p>
        </w:tc>
      </w:tr>
      <w:tr w:rsidR="00C10FBC" w:rsidRPr="00C10FBC" w:rsidTr="00D47543">
        <w:tc>
          <w:tcPr>
            <w:tcW w:w="356" w:type="dxa"/>
          </w:tcPr>
          <w:p w:rsidR="00C10FBC" w:rsidRPr="00606623" w:rsidRDefault="00C10FBC" w:rsidP="00C10FBC">
            <w:pPr>
              <w:rPr>
                <w:rFonts w:ascii="Times New Roman" w:hAnsi="Times New Roman" w:cs="Times New Roman"/>
                <w:sz w:val="24"/>
                <w:szCs w:val="24"/>
              </w:rPr>
            </w:pP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 xml:space="preserve">Приложение №1. </w:t>
            </w:r>
          </w:p>
        </w:tc>
        <w:tc>
          <w:tcPr>
            <w:tcW w:w="674" w:type="dxa"/>
          </w:tcPr>
          <w:p w:rsidR="00C10FBC" w:rsidRPr="00606623" w:rsidRDefault="00C10FBC" w:rsidP="00C10FBC">
            <w:pPr>
              <w:rPr>
                <w:rFonts w:ascii="Times New Roman" w:hAnsi="Times New Roman" w:cs="Times New Roman"/>
                <w:sz w:val="24"/>
                <w:szCs w:val="24"/>
              </w:rPr>
            </w:pPr>
          </w:p>
        </w:tc>
      </w:tr>
      <w:tr w:rsidR="00C10FBC" w:rsidRPr="00C10FBC" w:rsidTr="00D47543">
        <w:tc>
          <w:tcPr>
            <w:tcW w:w="356" w:type="dxa"/>
          </w:tcPr>
          <w:p w:rsidR="00C10FBC" w:rsidRPr="00606623" w:rsidRDefault="00C10FBC" w:rsidP="00C10FBC">
            <w:pPr>
              <w:rPr>
                <w:rFonts w:ascii="Times New Roman" w:hAnsi="Times New Roman" w:cs="Times New Roman"/>
                <w:sz w:val="24"/>
                <w:szCs w:val="24"/>
              </w:rPr>
            </w:pPr>
          </w:p>
        </w:tc>
        <w:tc>
          <w:tcPr>
            <w:tcW w:w="8541" w:type="dxa"/>
          </w:tcPr>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 xml:space="preserve">Приложение №2. </w:t>
            </w:r>
          </w:p>
        </w:tc>
        <w:tc>
          <w:tcPr>
            <w:tcW w:w="674" w:type="dxa"/>
          </w:tcPr>
          <w:p w:rsidR="00C10FBC" w:rsidRPr="00606623" w:rsidRDefault="00C10FBC" w:rsidP="00C10FBC">
            <w:pPr>
              <w:rPr>
                <w:rFonts w:ascii="Times New Roman" w:hAnsi="Times New Roman" w:cs="Times New Roman"/>
                <w:sz w:val="24"/>
                <w:szCs w:val="24"/>
              </w:rPr>
            </w:pPr>
          </w:p>
        </w:tc>
      </w:tr>
    </w:tbl>
    <w:p w:rsidR="00C10FBC" w:rsidRPr="00C10FBC" w:rsidRDefault="00C10FBC" w:rsidP="00C10FBC">
      <w:pPr>
        <w:rPr>
          <w:rFonts w:ascii="Times New Roman" w:hAnsi="Times New Roman" w:cs="Times New Roman"/>
          <w:sz w:val="28"/>
          <w:szCs w:val="28"/>
        </w:rPr>
      </w:pPr>
      <w:r w:rsidRPr="00C10FBC">
        <w:rPr>
          <w:rFonts w:ascii="Times New Roman" w:hAnsi="Times New Roman" w:cs="Times New Roman"/>
          <w:sz w:val="28"/>
          <w:szCs w:val="28"/>
        </w:rPr>
        <w:t xml:space="preserve"> </w:t>
      </w:r>
    </w:p>
    <w:p w:rsidR="00C10FBC" w:rsidRPr="00C10FBC" w:rsidRDefault="00C10FBC" w:rsidP="00D47543">
      <w:pPr>
        <w:spacing w:after="0" w:line="240" w:lineRule="auto"/>
        <w:jc w:val="center"/>
        <w:rPr>
          <w:rFonts w:ascii="Times New Roman" w:hAnsi="Times New Roman" w:cs="Times New Roman"/>
          <w:sz w:val="28"/>
          <w:szCs w:val="28"/>
        </w:rPr>
      </w:pPr>
    </w:p>
    <w:p w:rsidR="00C10FBC" w:rsidRDefault="00C10FBC">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64DDC" w:rsidRPr="007414CD" w:rsidRDefault="00E64DDC" w:rsidP="00E64DDC">
      <w:pPr>
        <w:jc w:val="center"/>
        <w:rPr>
          <w:rFonts w:ascii="Times New Roman" w:hAnsi="Times New Roman" w:cs="Times New Roman"/>
          <w:b/>
          <w:sz w:val="28"/>
          <w:szCs w:val="28"/>
        </w:rPr>
      </w:pPr>
      <w:r w:rsidRPr="007414CD">
        <w:rPr>
          <w:rFonts w:ascii="Times New Roman" w:hAnsi="Times New Roman" w:cs="Times New Roman"/>
          <w:b/>
          <w:sz w:val="28"/>
          <w:szCs w:val="28"/>
        </w:rPr>
        <w:lastRenderedPageBreak/>
        <w:t>Введение</w:t>
      </w:r>
    </w:p>
    <w:p w:rsidR="00E64DDC" w:rsidRPr="007414CD" w:rsidRDefault="00E64DDC" w:rsidP="00E64DDC">
      <w:pPr>
        <w:ind w:firstLine="708"/>
        <w:jc w:val="both"/>
        <w:rPr>
          <w:rFonts w:ascii="Times New Roman" w:hAnsi="Times New Roman" w:cs="Times New Roman"/>
          <w:sz w:val="28"/>
          <w:szCs w:val="28"/>
        </w:rPr>
      </w:pPr>
      <w:proofErr w:type="gramStart"/>
      <w:r w:rsidRPr="007414CD">
        <w:rPr>
          <w:rFonts w:ascii="Times New Roman" w:hAnsi="Times New Roman" w:cs="Times New Roman"/>
          <w:sz w:val="28"/>
          <w:szCs w:val="28"/>
        </w:rPr>
        <w:t>Стратегия социально-экономического развития Слободского муниципального района Кировской области на период до 2035 года (далее – Стратегия развития) разработана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решением Слободской районной думы от 26.10.2018 № 31/288 «О Порядке разработки, корректировки, осуществления мониторинга и</w:t>
      </w:r>
      <w:proofErr w:type="gramEnd"/>
      <w:r w:rsidRPr="007414CD">
        <w:rPr>
          <w:rFonts w:ascii="Times New Roman" w:hAnsi="Times New Roman" w:cs="Times New Roman"/>
          <w:sz w:val="28"/>
          <w:szCs w:val="28"/>
        </w:rPr>
        <w:t xml:space="preserve"> контроля реализации Стратегии социально-экономического развития муниципального образования Слободской муниципальный район Кировской области на период до 2035 года».</w:t>
      </w:r>
    </w:p>
    <w:p w:rsidR="00E64DDC" w:rsidRPr="007414CD" w:rsidRDefault="00E64DDC" w:rsidP="00E64DDC">
      <w:pPr>
        <w:ind w:firstLine="708"/>
        <w:jc w:val="both"/>
        <w:rPr>
          <w:rFonts w:ascii="Times New Roman" w:hAnsi="Times New Roman" w:cs="Times New Roman"/>
          <w:sz w:val="28"/>
          <w:szCs w:val="28"/>
        </w:rPr>
      </w:pPr>
      <w:r w:rsidRPr="007414CD">
        <w:rPr>
          <w:rFonts w:ascii="Times New Roman" w:hAnsi="Times New Roman" w:cs="Times New Roman"/>
          <w:sz w:val="28"/>
          <w:szCs w:val="28"/>
        </w:rPr>
        <w:t xml:space="preserve">Стратегия развития разработана администрацией муниципального образования Слободской муниципальный район Кировской области совместно со Слободской районной Думой. В разработке Стратегии развития в ходе </w:t>
      </w:r>
      <w:proofErr w:type="gramStart"/>
      <w:r w:rsidRPr="007414CD">
        <w:rPr>
          <w:rFonts w:ascii="Times New Roman" w:hAnsi="Times New Roman" w:cs="Times New Roman"/>
          <w:sz w:val="28"/>
          <w:szCs w:val="28"/>
        </w:rPr>
        <w:t>публичный</w:t>
      </w:r>
      <w:proofErr w:type="gramEnd"/>
      <w:r w:rsidRPr="007414CD">
        <w:rPr>
          <w:rFonts w:ascii="Times New Roman" w:hAnsi="Times New Roman" w:cs="Times New Roman"/>
          <w:sz w:val="28"/>
          <w:szCs w:val="28"/>
        </w:rPr>
        <w:t xml:space="preserve"> слушаний приняли участие профессиональные сообщества, общественные организации, представители бизнеса, население.</w:t>
      </w:r>
    </w:p>
    <w:p w:rsidR="00E64DDC" w:rsidRPr="007414CD" w:rsidRDefault="00E64DDC" w:rsidP="00E64DDC">
      <w:pPr>
        <w:ind w:firstLine="708"/>
        <w:jc w:val="both"/>
        <w:rPr>
          <w:rFonts w:ascii="Times New Roman" w:hAnsi="Times New Roman" w:cs="Times New Roman"/>
          <w:sz w:val="28"/>
          <w:szCs w:val="28"/>
        </w:rPr>
      </w:pPr>
      <w:proofErr w:type="gramStart"/>
      <w:r w:rsidRPr="007414CD">
        <w:rPr>
          <w:rFonts w:ascii="Times New Roman" w:hAnsi="Times New Roman" w:cs="Times New Roman"/>
          <w:sz w:val="28"/>
          <w:szCs w:val="28"/>
        </w:rPr>
        <w:t>Стратегия развития является документом стратегического планирования муниципального образования Слободской муниципальный район Кировской области, определяющим цели, задачи и приоритетные направления социально-экономического развития муниципального образования, согласованные с приоритетами и целями социально-экономического развития Российской Федерации и кировской области, а также служит долгосрочной основой для развития взаимодействия органов власти, общественности и бизнеса.</w:t>
      </w:r>
      <w:proofErr w:type="gramEnd"/>
    </w:p>
    <w:p w:rsidR="00E64DDC" w:rsidRPr="007414CD" w:rsidRDefault="00E64DDC" w:rsidP="00E64DDC">
      <w:pPr>
        <w:pStyle w:val="Default"/>
        <w:spacing w:line="276" w:lineRule="auto"/>
        <w:ind w:firstLine="708"/>
        <w:jc w:val="both"/>
        <w:rPr>
          <w:sz w:val="28"/>
          <w:szCs w:val="28"/>
        </w:rPr>
      </w:pPr>
      <w:r w:rsidRPr="007414CD">
        <w:rPr>
          <w:sz w:val="28"/>
          <w:szCs w:val="28"/>
        </w:rPr>
        <w:t xml:space="preserve">При разработке Стратегии были учтены основные положения: </w:t>
      </w:r>
    </w:p>
    <w:p w:rsidR="00E64DDC" w:rsidRPr="007414CD" w:rsidRDefault="00E64DDC" w:rsidP="00E64DDC">
      <w:pPr>
        <w:pStyle w:val="Default"/>
        <w:spacing w:line="276" w:lineRule="auto"/>
        <w:ind w:firstLine="708"/>
        <w:jc w:val="both"/>
        <w:rPr>
          <w:sz w:val="28"/>
          <w:szCs w:val="28"/>
        </w:rPr>
      </w:pPr>
      <w:r w:rsidRPr="007414CD">
        <w:rPr>
          <w:sz w:val="28"/>
          <w:szCs w:val="28"/>
        </w:rPr>
        <w:t>Концепции демографической политики Российской Федерации на период до 2025 года</w:t>
      </w:r>
      <w:r w:rsidRPr="007414CD">
        <w:rPr>
          <w:rStyle w:val="aff6"/>
          <w:sz w:val="28"/>
          <w:szCs w:val="28"/>
        </w:rPr>
        <w:footnoteReference w:id="1"/>
      </w:r>
      <w:r w:rsidRPr="007414CD">
        <w:rPr>
          <w:sz w:val="28"/>
          <w:szCs w:val="28"/>
        </w:rPr>
        <w:t xml:space="preserve">, </w:t>
      </w:r>
    </w:p>
    <w:p w:rsidR="00E64DDC" w:rsidRPr="007414CD" w:rsidRDefault="00E64DDC" w:rsidP="00E64DDC">
      <w:pPr>
        <w:pStyle w:val="Default"/>
        <w:spacing w:line="276" w:lineRule="auto"/>
        <w:ind w:firstLine="708"/>
        <w:jc w:val="both"/>
        <w:rPr>
          <w:sz w:val="28"/>
          <w:szCs w:val="28"/>
        </w:rPr>
      </w:pPr>
      <w:r w:rsidRPr="007414CD">
        <w:rPr>
          <w:sz w:val="28"/>
          <w:szCs w:val="28"/>
        </w:rPr>
        <w:t xml:space="preserve">Указов Президента Российской Федерации от 07.05.2012 № 596 – 606, </w:t>
      </w:r>
    </w:p>
    <w:p w:rsidR="00E64DDC" w:rsidRPr="007414CD" w:rsidRDefault="00E64DDC" w:rsidP="00E64DDC">
      <w:pPr>
        <w:pStyle w:val="Default"/>
        <w:spacing w:line="276" w:lineRule="auto"/>
        <w:ind w:firstLine="708"/>
        <w:jc w:val="both"/>
        <w:rPr>
          <w:sz w:val="28"/>
          <w:szCs w:val="28"/>
        </w:rPr>
      </w:pPr>
      <w:r w:rsidRPr="007414CD">
        <w:rPr>
          <w:sz w:val="28"/>
          <w:szCs w:val="28"/>
        </w:rPr>
        <w:t>Стратегии национальной безопасности Российской Федерации</w:t>
      </w:r>
      <w:r w:rsidRPr="007414CD">
        <w:rPr>
          <w:rStyle w:val="aff6"/>
          <w:sz w:val="28"/>
          <w:szCs w:val="28"/>
        </w:rPr>
        <w:footnoteReference w:id="2"/>
      </w:r>
      <w:proofErr w:type="gramStart"/>
      <w:r w:rsidRPr="007414CD">
        <w:rPr>
          <w:sz w:val="28"/>
          <w:szCs w:val="28"/>
        </w:rPr>
        <w:t xml:space="preserve"> ,</w:t>
      </w:r>
      <w:proofErr w:type="gramEnd"/>
    </w:p>
    <w:p w:rsidR="00E64DDC" w:rsidRPr="007414CD" w:rsidRDefault="00E64DDC" w:rsidP="00E64DDC">
      <w:pPr>
        <w:pStyle w:val="Default"/>
        <w:spacing w:line="276" w:lineRule="auto"/>
        <w:ind w:firstLine="708"/>
        <w:jc w:val="both"/>
        <w:rPr>
          <w:rFonts w:ascii="Calibri" w:hAnsi="Calibri" w:cs="Calibri"/>
          <w:sz w:val="28"/>
          <w:szCs w:val="28"/>
        </w:rPr>
      </w:pPr>
      <w:r w:rsidRPr="007414CD">
        <w:rPr>
          <w:sz w:val="28"/>
          <w:szCs w:val="28"/>
        </w:rPr>
        <w:t>Стратегии экологической безопасности Российской Федерации на период до 2025 года</w:t>
      </w:r>
      <w:r w:rsidRPr="007414CD">
        <w:rPr>
          <w:rStyle w:val="aff6"/>
          <w:sz w:val="28"/>
          <w:szCs w:val="28"/>
        </w:rPr>
        <w:footnoteReference w:id="3"/>
      </w:r>
      <w:r w:rsidRPr="007414CD">
        <w:rPr>
          <w:sz w:val="28"/>
          <w:szCs w:val="28"/>
        </w:rPr>
        <w:t xml:space="preserve">, </w:t>
      </w:r>
      <w:r w:rsidRPr="007414CD">
        <w:rPr>
          <w:rFonts w:ascii="Calibri" w:hAnsi="Calibri" w:cs="Calibri"/>
          <w:sz w:val="28"/>
          <w:szCs w:val="28"/>
        </w:rPr>
        <w:t xml:space="preserve"> </w:t>
      </w:r>
    </w:p>
    <w:p w:rsidR="00E64DDC" w:rsidRPr="007414CD" w:rsidRDefault="00E64DDC" w:rsidP="00E64DDC">
      <w:pPr>
        <w:pStyle w:val="Default"/>
        <w:pageBreakBefore/>
        <w:spacing w:line="276" w:lineRule="auto"/>
        <w:ind w:firstLine="708"/>
        <w:jc w:val="both"/>
        <w:rPr>
          <w:color w:val="auto"/>
          <w:sz w:val="28"/>
          <w:szCs w:val="28"/>
        </w:rPr>
      </w:pPr>
      <w:r w:rsidRPr="007414CD">
        <w:rPr>
          <w:color w:val="auto"/>
          <w:sz w:val="28"/>
          <w:szCs w:val="28"/>
        </w:rPr>
        <w:lastRenderedPageBreak/>
        <w:t>Стратегии развития информационного общества Российской Федерации на 2017-2030 годы</w:t>
      </w:r>
      <w:r w:rsidRPr="007414CD">
        <w:rPr>
          <w:rStyle w:val="aff6"/>
          <w:color w:val="auto"/>
          <w:sz w:val="28"/>
          <w:szCs w:val="28"/>
        </w:rPr>
        <w:footnoteReference w:id="4"/>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Стратегии экономической безопасности Российской Федерации на период до 2030 года</w:t>
      </w:r>
      <w:r w:rsidRPr="007414CD">
        <w:rPr>
          <w:rStyle w:val="aff6"/>
          <w:color w:val="auto"/>
          <w:sz w:val="28"/>
          <w:szCs w:val="28"/>
        </w:rPr>
        <w:footnoteReference w:id="5"/>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Основ государственной политики Российской Федерации в области защиты населения и территорий от чрезвычайных ситуаций на период до 2030 года</w:t>
      </w:r>
      <w:r w:rsidRPr="007414CD">
        <w:rPr>
          <w:rStyle w:val="aff6"/>
          <w:color w:val="auto"/>
          <w:sz w:val="28"/>
          <w:szCs w:val="28"/>
        </w:rPr>
        <w:footnoteReference w:id="6"/>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 xml:space="preserve">Послания Президента Российской Федерации Федеральному Собранию в 2018 году,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Основ государственной молодежной политики Российской Федерации на период до 2025 года</w:t>
      </w:r>
      <w:r w:rsidRPr="007414CD">
        <w:rPr>
          <w:rStyle w:val="aff6"/>
          <w:color w:val="auto"/>
          <w:sz w:val="28"/>
          <w:szCs w:val="28"/>
        </w:rPr>
        <w:footnoteReference w:id="7"/>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Концепции построения и развития программно-аппаратного комплекса «Безопасный город»</w:t>
      </w:r>
      <w:r w:rsidRPr="007414CD">
        <w:rPr>
          <w:rStyle w:val="aff6"/>
          <w:color w:val="auto"/>
          <w:sz w:val="28"/>
          <w:szCs w:val="28"/>
        </w:rPr>
        <w:footnoteReference w:id="8"/>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 xml:space="preserve">Стратегии государственной культурной </w:t>
      </w:r>
      <w:proofErr w:type="gramStart"/>
      <w:r w:rsidRPr="007414CD">
        <w:rPr>
          <w:color w:val="auto"/>
          <w:sz w:val="28"/>
          <w:szCs w:val="28"/>
        </w:rPr>
        <w:t>политики на период</w:t>
      </w:r>
      <w:proofErr w:type="gramEnd"/>
      <w:r w:rsidRPr="007414CD">
        <w:rPr>
          <w:color w:val="auto"/>
          <w:sz w:val="28"/>
          <w:szCs w:val="28"/>
        </w:rPr>
        <w:t xml:space="preserve"> до 2030 года</w:t>
      </w:r>
      <w:r w:rsidRPr="007414CD">
        <w:rPr>
          <w:rStyle w:val="aff6"/>
          <w:color w:val="auto"/>
          <w:sz w:val="28"/>
          <w:szCs w:val="28"/>
        </w:rPr>
        <w:footnoteReference w:id="9"/>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Стратегии развития малого и среднего предпринимательства в Российской Федерации на период до 2030 года</w:t>
      </w:r>
      <w:r w:rsidRPr="007414CD">
        <w:rPr>
          <w:rStyle w:val="aff6"/>
          <w:color w:val="auto"/>
          <w:sz w:val="28"/>
          <w:szCs w:val="28"/>
        </w:rPr>
        <w:footnoteReference w:id="10"/>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Прогноза долгосрочного социально-экономического развития Российской Федерации на период до 2030 года</w:t>
      </w:r>
      <w:r w:rsidRPr="007414CD">
        <w:rPr>
          <w:rStyle w:val="aff6"/>
          <w:color w:val="auto"/>
          <w:sz w:val="28"/>
          <w:szCs w:val="28"/>
        </w:rPr>
        <w:footnoteReference w:id="11"/>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Прогноза социально-экономического развития Кировской области на долгосрочный период</w:t>
      </w:r>
      <w:r w:rsidRPr="007414CD">
        <w:rPr>
          <w:rStyle w:val="aff6"/>
          <w:color w:val="auto"/>
          <w:sz w:val="28"/>
          <w:szCs w:val="28"/>
        </w:rPr>
        <w:footnoteReference w:id="12"/>
      </w:r>
      <w:r w:rsidRPr="007414CD">
        <w:rPr>
          <w:color w:val="auto"/>
          <w:sz w:val="28"/>
          <w:szCs w:val="28"/>
        </w:rPr>
        <w:t xml:space="preserve">, </w:t>
      </w:r>
    </w:p>
    <w:p w:rsidR="00E64DDC" w:rsidRPr="007414CD" w:rsidRDefault="00E64DDC" w:rsidP="00E64DDC">
      <w:pPr>
        <w:pStyle w:val="Default"/>
        <w:spacing w:line="276" w:lineRule="auto"/>
        <w:ind w:firstLine="708"/>
        <w:jc w:val="both"/>
        <w:rPr>
          <w:color w:val="auto"/>
          <w:sz w:val="28"/>
          <w:szCs w:val="28"/>
        </w:rPr>
      </w:pPr>
      <w:r w:rsidRPr="007414CD">
        <w:rPr>
          <w:color w:val="auto"/>
          <w:sz w:val="28"/>
          <w:szCs w:val="28"/>
        </w:rPr>
        <w:t xml:space="preserve">и других документов долгосрочного характера. </w:t>
      </w:r>
    </w:p>
    <w:p w:rsidR="00E64DDC" w:rsidRPr="007414CD" w:rsidRDefault="00E64DDC" w:rsidP="00E64DDC">
      <w:pPr>
        <w:pStyle w:val="Default"/>
        <w:spacing w:line="276" w:lineRule="auto"/>
        <w:ind w:firstLine="708"/>
        <w:jc w:val="both"/>
        <w:rPr>
          <w:color w:val="auto"/>
          <w:sz w:val="28"/>
          <w:szCs w:val="28"/>
        </w:rPr>
      </w:pPr>
      <w:proofErr w:type="gramStart"/>
      <w:r w:rsidRPr="007414CD">
        <w:rPr>
          <w:color w:val="auto"/>
          <w:sz w:val="28"/>
          <w:szCs w:val="28"/>
        </w:rPr>
        <w:t>Вместе с тем, в связи с отсутствием на момент разработки Стратегии ключевых документов стратегического планирования федерального и регионального уровней – Стратегии социально-экономического развития Российской Федерации на период до 2035 года, Стратегии социально-</w:t>
      </w:r>
      <w:r w:rsidRPr="007414CD">
        <w:rPr>
          <w:color w:val="auto"/>
          <w:sz w:val="28"/>
          <w:szCs w:val="28"/>
        </w:rPr>
        <w:lastRenderedPageBreak/>
        <w:t>экономического развития Кировской области на период до 2030 года, учитывающих изменения, произошедшие в 2014 – 2017 годах и определяющих актуальные на современном этапе и на долгосрочную перспективу цели, задачи и приоритеты</w:t>
      </w:r>
      <w:proofErr w:type="gramEnd"/>
      <w:r w:rsidRPr="007414CD">
        <w:rPr>
          <w:color w:val="auto"/>
          <w:sz w:val="28"/>
          <w:szCs w:val="28"/>
        </w:rPr>
        <w:t xml:space="preserve"> федеральной и региональной политики социально-экономического развития, при разработке Стратегии использованы экспертные оценки тенденций долгосрочного развития и прогноза социально-экономических параметров. </w:t>
      </w:r>
    </w:p>
    <w:p w:rsidR="00E64DDC" w:rsidRPr="007414CD" w:rsidRDefault="00E64DDC" w:rsidP="00E64DDC">
      <w:pPr>
        <w:ind w:firstLine="708"/>
        <w:jc w:val="both"/>
        <w:rPr>
          <w:rFonts w:ascii="Times New Roman" w:hAnsi="Times New Roman" w:cs="Times New Roman"/>
          <w:sz w:val="28"/>
          <w:szCs w:val="28"/>
        </w:rPr>
      </w:pPr>
      <w:r w:rsidRPr="007414CD">
        <w:rPr>
          <w:rFonts w:ascii="Times New Roman" w:hAnsi="Times New Roman" w:cs="Times New Roman"/>
          <w:sz w:val="28"/>
          <w:szCs w:val="28"/>
        </w:rPr>
        <w:t>Реализация Стратегии будет осуществляться в соответствии с Планом мероприятий по реализации Стратегии социально-экономического развития муниципального образования Слободской муниципальный район Кировской области на период до 20350 года (далее – План по реализации Стратегии) и муниципальными программами, утверждёнными администрацией муниципального образования Слободской муниципальный район Кировской области в установленном порядке.</w:t>
      </w:r>
    </w:p>
    <w:p w:rsidR="00E64DDC" w:rsidRPr="007414CD" w:rsidRDefault="00E64DDC" w:rsidP="00E64DDC">
      <w:pPr>
        <w:ind w:firstLine="708"/>
        <w:jc w:val="both"/>
        <w:rPr>
          <w:rFonts w:ascii="Times New Roman" w:hAnsi="Times New Roman" w:cs="Times New Roman"/>
          <w:sz w:val="28"/>
          <w:szCs w:val="28"/>
        </w:rPr>
      </w:pPr>
    </w:p>
    <w:p w:rsidR="00E64DDC" w:rsidRPr="00E64DDC" w:rsidRDefault="00E64DDC">
      <w:pPr>
        <w:rPr>
          <w:rFonts w:ascii="Times New Roman" w:hAnsi="Times New Roman" w:cs="Times New Roman"/>
          <w:b/>
          <w:sz w:val="28"/>
          <w:szCs w:val="28"/>
        </w:rPr>
      </w:pPr>
      <w:r w:rsidRPr="00E64DDC">
        <w:rPr>
          <w:rFonts w:ascii="Times New Roman" w:hAnsi="Times New Roman" w:cs="Times New Roman"/>
          <w:b/>
          <w:sz w:val="28"/>
          <w:szCs w:val="28"/>
        </w:rPr>
        <w:br w:type="page"/>
      </w:r>
    </w:p>
    <w:p w:rsidR="00E64DDC" w:rsidRPr="00E64DDC" w:rsidRDefault="00E64DDC">
      <w:pPr>
        <w:rPr>
          <w:rFonts w:ascii="Times New Roman" w:hAnsi="Times New Roman" w:cs="Times New Roman"/>
          <w:b/>
          <w:sz w:val="28"/>
          <w:szCs w:val="28"/>
        </w:rPr>
      </w:pPr>
    </w:p>
    <w:p w:rsidR="00781781" w:rsidRPr="001F2261" w:rsidRDefault="00781781" w:rsidP="00781781">
      <w:pPr>
        <w:jc w:val="center"/>
        <w:rPr>
          <w:rFonts w:ascii="Times New Roman" w:hAnsi="Times New Roman" w:cs="Times New Roman"/>
          <w:b/>
          <w:sz w:val="28"/>
          <w:szCs w:val="28"/>
        </w:rPr>
      </w:pPr>
      <w:r w:rsidRPr="001F2261">
        <w:rPr>
          <w:rFonts w:ascii="Times New Roman" w:hAnsi="Times New Roman" w:cs="Times New Roman"/>
          <w:b/>
          <w:sz w:val="28"/>
          <w:szCs w:val="28"/>
        </w:rPr>
        <w:t>Общая информация</w:t>
      </w:r>
    </w:p>
    <w:p w:rsidR="00781781" w:rsidRPr="00781781" w:rsidRDefault="00781781" w:rsidP="00367A77">
      <w:pPr>
        <w:ind w:firstLine="708"/>
        <w:jc w:val="both"/>
        <w:rPr>
          <w:rFonts w:ascii="Times New Roman" w:hAnsi="Times New Roman" w:cs="Times New Roman"/>
          <w:sz w:val="28"/>
          <w:szCs w:val="28"/>
        </w:rPr>
      </w:pPr>
      <w:r w:rsidRPr="00781781">
        <w:rPr>
          <w:rFonts w:ascii="Times New Roman" w:hAnsi="Times New Roman" w:cs="Times New Roman"/>
          <w:sz w:val="28"/>
          <w:szCs w:val="28"/>
        </w:rPr>
        <w:t>Слободской район находится в центральной части Кировской области и занимает площадь 3711,6  кв.</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 xml:space="preserve">км. Протяженность с севера на юг – </w:t>
      </w:r>
      <w:smartTag w:uri="urn:schemas-microsoft-com:office:smarttags" w:element="metricconverter">
        <w:smartTagPr>
          <w:attr w:name="ProductID" w:val="86 км"/>
        </w:smartTagPr>
        <w:r w:rsidRPr="00781781">
          <w:rPr>
            <w:rFonts w:ascii="Times New Roman" w:hAnsi="Times New Roman" w:cs="Times New Roman"/>
            <w:sz w:val="28"/>
            <w:szCs w:val="28"/>
          </w:rPr>
          <w:t>86 км</w:t>
        </w:r>
      </w:smartTag>
      <w:proofErr w:type="gramStart"/>
      <w:r w:rsidRPr="00781781">
        <w:rPr>
          <w:rFonts w:ascii="Times New Roman" w:hAnsi="Times New Roman" w:cs="Times New Roman"/>
          <w:sz w:val="28"/>
          <w:szCs w:val="28"/>
        </w:rPr>
        <w:t xml:space="preserve">., </w:t>
      </w:r>
      <w:proofErr w:type="gramEnd"/>
      <w:r w:rsidRPr="00781781">
        <w:rPr>
          <w:rFonts w:ascii="Times New Roman" w:hAnsi="Times New Roman" w:cs="Times New Roman"/>
          <w:sz w:val="28"/>
          <w:szCs w:val="28"/>
        </w:rPr>
        <w:t xml:space="preserve">с запада на восток – </w:t>
      </w:r>
      <w:smartTag w:uri="urn:schemas-microsoft-com:office:smarttags" w:element="metricconverter">
        <w:smartTagPr>
          <w:attr w:name="ProductID" w:val="52 км"/>
        </w:smartTagPr>
        <w:r w:rsidRPr="00781781">
          <w:rPr>
            <w:rFonts w:ascii="Times New Roman" w:hAnsi="Times New Roman" w:cs="Times New Roman"/>
            <w:sz w:val="28"/>
            <w:szCs w:val="28"/>
          </w:rPr>
          <w:t>52 км</w:t>
        </w:r>
      </w:smartTag>
      <w:r w:rsidRPr="00781781">
        <w:rPr>
          <w:rFonts w:ascii="Times New Roman" w:hAnsi="Times New Roman" w:cs="Times New Roman"/>
          <w:sz w:val="28"/>
          <w:szCs w:val="28"/>
        </w:rPr>
        <w:t>.</w:t>
      </w:r>
      <w:r w:rsidRPr="00781781">
        <w:rPr>
          <w:rFonts w:ascii="Times New Roman" w:hAnsi="Times New Roman" w:cs="Times New Roman"/>
          <w:i/>
          <w:sz w:val="28"/>
          <w:szCs w:val="28"/>
        </w:rPr>
        <w:t xml:space="preserve"> </w:t>
      </w:r>
      <w:r w:rsidRPr="00781781">
        <w:rPr>
          <w:rFonts w:ascii="Times New Roman" w:hAnsi="Times New Roman" w:cs="Times New Roman"/>
          <w:sz w:val="28"/>
          <w:szCs w:val="28"/>
        </w:rPr>
        <w:t xml:space="preserve">Город Слободской, районный центр, является самостоятельной административной единицей, удален от областного центра на </w:t>
      </w:r>
      <w:smartTag w:uri="urn:schemas-microsoft-com:office:smarttags" w:element="metricconverter">
        <w:smartTagPr>
          <w:attr w:name="ProductID" w:val="35 км"/>
        </w:smartTagPr>
        <w:r w:rsidRPr="00781781">
          <w:rPr>
            <w:rFonts w:ascii="Times New Roman" w:hAnsi="Times New Roman" w:cs="Times New Roman"/>
            <w:sz w:val="28"/>
            <w:szCs w:val="28"/>
          </w:rPr>
          <w:t>35 км</w:t>
        </w:r>
      </w:smartTag>
      <w:r w:rsidRPr="00781781">
        <w:rPr>
          <w:rFonts w:ascii="Times New Roman" w:hAnsi="Times New Roman" w:cs="Times New Roman"/>
          <w:sz w:val="28"/>
          <w:szCs w:val="28"/>
        </w:rPr>
        <w:t xml:space="preserve"> к северо - востоку. </w:t>
      </w:r>
    </w:p>
    <w:p w:rsidR="00781781" w:rsidRPr="00781781" w:rsidRDefault="00781781" w:rsidP="00781781">
      <w:r w:rsidRPr="00781781">
        <w:t xml:space="preserve">                        </w:t>
      </w:r>
      <w:r w:rsidRPr="00781781">
        <w:rPr>
          <w:noProof/>
          <w:lang w:eastAsia="ru-RU"/>
        </w:rPr>
        <w:drawing>
          <wp:inline distT="0" distB="0" distL="0" distR="0">
            <wp:extent cx="4038600" cy="395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3952875"/>
                    </a:xfrm>
                    <a:prstGeom prst="rect">
                      <a:avLst/>
                    </a:prstGeom>
                    <a:noFill/>
                    <a:ln>
                      <a:noFill/>
                    </a:ln>
                  </pic:spPr>
                </pic:pic>
              </a:graphicData>
            </a:graphic>
          </wp:inline>
        </w:drawing>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ab/>
        <w:t>Слободской район граничит:</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на севере и северо-востоке - с </w:t>
      </w:r>
      <w:proofErr w:type="spellStart"/>
      <w:r w:rsidRPr="00781781">
        <w:rPr>
          <w:rFonts w:ascii="Times New Roman" w:hAnsi="Times New Roman" w:cs="Times New Roman"/>
          <w:sz w:val="28"/>
          <w:szCs w:val="28"/>
        </w:rPr>
        <w:t>Нагорским</w:t>
      </w:r>
      <w:proofErr w:type="spellEnd"/>
      <w:r w:rsidRPr="00781781">
        <w:rPr>
          <w:rFonts w:ascii="Times New Roman" w:hAnsi="Times New Roman" w:cs="Times New Roman"/>
          <w:sz w:val="28"/>
          <w:szCs w:val="28"/>
        </w:rPr>
        <w:t xml:space="preserve"> районом;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на востоке  с </w:t>
      </w:r>
      <w:proofErr w:type="spellStart"/>
      <w:r w:rsidRPr="00781781">
        <w:rPr>
          <w:rFonts w:ascii="Times New Roman" w:hAnsi="Times New Roman" w:cs="Times New Roman"/>
          <w:sz w:val="28"/>
          <w:szCs w:val="28"/>
        </w:rPr>
        <w:t>Белохолуницким</w:t>
      </w:r>
      <w:proofErr w:type="spellEnd"/>
      <w:r w:rsidRPr="00781781">
        <w:rPr>
          <w:rFonts w:ascii="Times New Roman" w:hAnsi="Times New Roman" w:cs="Times New Roman"/>
          <w:sz w:val="28"/>
          <w:szCs w:val="28"/>
        </w:rPr>
        <w:t xml:space="preserve"> районом;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на юго-востоке - с Зуевским районом;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на юге - с </w:t>
      </w:r>
      <w:proofErr w:type="spellStart"/>
      <w:r w:rsidRPr="00781781">
        <w:rPr>
          <w:rFonts w:ascii="Times New Roman" w:hAnsi="Times New Roman" w:cs="Times New Roman"/>
          <w:sz w:val="28"/>
          <w:szCs w:val="28"/>
        </w:rPr>
        <w:t>Кирово</w:t>
      </w:r>
      <w:proofErr w:type="spellEnd"/>
      <w:r w:rsidRPr="00781781">
        <w:rPr>
          <w:rFonts w:ascii="Times New Roman" w:hAnsi="Times New Roman" w:cs="Times New Roman"/>
          <w:sz w:val="28"/>
          <w:szCs w:val="28"/>
        </w:rPr>
        <w:t xml:space="preserve"> - Чепецким районом;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на западе - с республикой Коми и </w:t>
      </w:r>
      <w:proofErr w:type="spellStart"/>
      <w:r w:rsidRPr="00781781">
        <w:rPr>
          <w:rFonts w:ascii="Times New Roman" w:hAnsi="Times New Roman" w:cs="Times New Roman"/>
          <w:sz w:val="28"/>
          <w:szCs w:val="28"/>
        </w:rPr>
        <w:t>Юрьянским</w:t>
      </w:r>
      <w:proofErr w:type="spellEnd"/>
      <w:r w:rsidRPr="00781781">
        <w:rPr>
          <w:rFonts w:ascii="Times New Roman" w:hAnsi="Times New Roman" w:cs="Times New Roman"/>
          <w:sz w:val="28"/>
          <w:szCs w:val="28"/>
        </w:rPr>
        <w:t xml:space="preserve"> районом.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ab/>
        <w:t>В состав Слободского района входят:</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Поселков городского типа – 1,</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Сельских поселений – 12,</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Сельских населенных пунктов – 23</w:t>
      </w:r>
      <w:r w:rsidR="001F68A1">
        <w:rPr>
          <w:rFonts w:ascii="Times New Roman" w:hAnsi="Times New Roman" w:cs="Times New Roman"/>
          <w:sz w:val="28"/>
          <w:szCs w:val="28"/>
        </w:rPr>
        <w:t>0</w:t>
      </w:r>
      <w:r w:rsidRPr="00781781">
        <w:rPr>
          <w:rFonts w:ascii="Times New Roman" w:hAnsi="Times New Roman" w:cs="Times New Roman"/>
          <w:sz w:val="28"/>
          <w:szCs w:val="28"/>
        </w:rPr>
        <w:t>.</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1.2 Анализ природно-ресурсного потенциала</w:t>
      </w:r>
    </w:p>
    <w:p w:rsidR="00781781" w:rsidRPr="00781781" w:rsidRDefault="00781781" w:rsidP="00367A77">
      <w:pPr>
        <w:spacing w:after="0"/>
        <w:jc w:val="both"/>
        <w:rPr>
          <w:rFonts w:ascii="Times New Roman" w:hAnsi="Times New Roman" w:cs="Times New Roman"/>
          <w:sz w:val="28"/>
          <w:szCs w:val="28"/>
        </w:rPr>
      </w:pPr>
    </w:p>
    <w:p w:rsidR="00367A77" w:rsidRDefault="00367A77">
      <w:pPr>
        <w:rPr>
          <w:rFonts w:ascii="Times New Roman" w:hAnsi="Times New Roman" w:cs="Times New Roman"/>
          <w:sz w:val="28"/>
          <w:szCs w:val="28"/>
        </w:rPr>
      </w:pPr>
      <w:r>
        <w:rPr>
          <w:rFonts w:ascii="Times New Roman" w:hAnsi="Times New Roman" w:cs="Times New Roman"/>
          <w:sz w:val="28"/>
          <w:szCs w:val="28"/>
        </w:rPr>
        <w:br w:type="page"/>
      </w:r>
    </w:p>
    <w:p w:rsidR="00781781" w:rsidRPr="00367A77" w:rsidRDefault="00781781" w:rsidP="00367A77">
      <w:pPr>
        <w:spacing w:after="0"/>
        <w:ind w:firstLine="708"/>
        <w:jc w:val="both"/>
        <w:rPr>
          <w:rFonts w:ascii="Times New Roman" w:hAnsi="Times New Roman" w:cs="Times New Roman"/>
          <w:b/>
          <w:sz w:val="28"/>
          <w:szCs w:val="28"/>
        </w:rPr>
      </w:pPr>
      <w:r w:rsidRPr="00367A77">
        <w:rPr>
          <w:rFonts w:ascii="Times New Roman" w:hAnsi="Times New Roman" w:cs="Times New Roman"/>
          <w:b/>
          <w:sz w:val="28"/>
          <w:szCs w:val="28"/>
        </w:rPr>
        <w:lastRenderedPageBreak/>
        <w:t>Климат</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Климат Слободского района континентальный с продолжительной холодной многоснежной зимой и умеренно теплым летом. </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Среднегодовая температура воздуха +1,5о. </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В годовом ходе среднемесячная температура изменяется от -14,2</w:t>
      </w:r>
      <w:proofErr w:type="gramStart"/>
      <w:r w:rsidRPr="00781781">
        <w:rPr>
          <w:rFonts w:ascii="Times New Roman" w:hAnsi="Times New Roman" w:cs="Times New Roman"/>
          <w:sz w:val="28"/>
          <w:szCs w:val="28"/>
        </w:rPr>
        <w:t>о</w:t>
      </w:r>
      <w:proofErr w:type="gramEnd"/>
      <w:r w:rsidRPr="00781781">
        <w:rPr>
          <w:rFonts w:ascii="Times New Roman" w:hAnsi="Times New Roman" w:cs="Times New Roman"/>
          <w:sz w:val="28"/>
          <w:szCs w:val="28"/>
        </w:rPr>
        <w:t xml:space="preserve"> в январе до +17,8о в июле.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Район относится к зоне достаточного увлажнения. Среднегодовая сумма осадков составляет 550-600мм. 70% осадков выпадает в теплый период в виде  ливневых  дождей,  часто  сопровождающихся  грозами.  Зимние  осадки имеют меньшую интенсивность, но большую продолжительность. Устойчивый снежный покров образуется в середине ноября и держится около шести месяцев. Наибольшей высоты снежный покров достигает в конце февраля – первой половине марта.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Средняя высота из наибольших составляет 70-</w:t>
      </w:r>
      <w:smartTag w:uri="urn:schemas-microsoft-com:office:smarttags" w:element="metricconverter">
        <w:smartTagPr>
          <w:attr w:name="ProductID" w:val="75 см"/>
        </w:smartTagPr>
        <w:r w:rsidRPr="00781781">
          <w:rPr>
            <w:rFonts w:ascii="Times New Roman" w:hAnsi="Times New Roman" w:cs="Times New Roman"/>
            <w:sz w:val="28"/>
            <w:szCs w:val="28"/>
          </w:rPr>
          <w:t>75 см</w:t>
        </w:r>
      </w:smartTag>
      <w:r w:rsidRPr="00781781">
        <w:rPr>
          <w:rFonts w:ascii="Times New Roman" w:hAnsi="Times New Roman" w:cs="Times New Roman"/>
          <w:sz w:val="28"/>
          <w:szCs w:val="28"/>
        </w:rPr>
        <w:t xml:space="preserve"> на защищенных участках и 50-</w:t>
      </w:r>
      <w:smartTag w:uri="urn:schemas-microsoft-com:office:smarttags" w:element="metricconverter">
        <w:smartTagPr>
          <w:attr w:name="ProductID" w:val="60 см"/>
        </w:smartTagPr>
        <w:r w:rsidRPr="00781781">
          <w:rPr>
            <w:rFonts w:ascii="Times New Roman" w:hAnsi="Times New Roman" w:cs="Times New Roman"/>
            <w:sz w:val="28"/>
            <w:szCs w:val="28"/>
          </w:rPr>
          <w:t>60 см</w:t>
        </w:r>
      </w:smartTag>
      <w:r w:rsidRPr="00781781">
        <w:rPr>
          <w:rFonts w:ascii="Times New Roman" w:hAnsi="Times New Roman" w:cs="Times New Roman"/>
          <w:sz w:val="28"/>
          <w:szCs w:val="28"/>
        </w:rPr>
        <w:t xml:space="preserve"> – на открытых.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Для лета характерна неустойчивая, в отдельные периоды в июне и августе  с  дефицитом осадков,  но  в большую  его  часть  с  частыми  грозовыми дождями погода.</w:t>
      </w:r>
    </w:p>
    <w:p w:rsidR="00781781" w:rsidRPr="00781781" w:rsidRDefault="00781781" w:rsidP="00367A77">
      <w:pPr>
        <w:spacing w:after="0"/>
        <w:jc w:val="both"/>
        <w:rPr>
          <w:rFonts w:ascii="Times New Roman" w:hAnsi="Times New Roman" w:cs="Times New Roman"/>
          <w:sz w:val="28"/>
          <w:szCs w:val="28"/>
        </w:rPr>
      </w:pPr>
    </w:p>
    <w:p w:rsidR="00781781" w:rsidRPr="00367A77" w:rsidRDefault="00781781" w:rsidP="00367A77">
      <w:pPr>
        <w:spacing w:after="0"/>
        <w:ind w:firstLine="708"/>
        <w:jc w:val="both"/>
        <w:rPr>
          <w:rFonts w:ascii="Times New Roman" w:hAnsi="Times New Roman" w:cs="Times New Roman"/>
          <w:b/>
          <w:sz w:val="28"/>
          <w:szCs w:val="28"/>
        </w:rPr>
      </w:pPr>
      <w:r w:rsidRPr="00367A77">
        <w:rPr>
          <w:rFonts w:ascii="Times New Roman" w:hAnsi="Times New Roman" w:cs="Times New Roman"/>
          <w:b/>
          <w:sz w:val="28"/>
          <w:szCs w:val="28"/>
        </w:rPr>
        <w:t>Рельеф</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Основные черты рельефа тесно связаны с геологическим строением области и ее геологической историей.</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Кировская область занимает восточную часть Русской платформы, которая не раз испытывала колебания. В процессе этих колебаний территория области неоднократно заливалась морем и освобождалась от него. В морских водах происходило накопление осадочных пород, которые при выходе на дневную поверхность подвергались разрушению. Рельеф территории формировался под воздействием внутренних и внешних сил. Прошло много миллионов лет, прежде чем поверхность области приняла современный вид.</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Рельеф района представляет собой волнистую расчлененную равнину. Наиболее повышенные участки па северо-востоке достигают </w:t>
      </w:r>
      <w:smartTag w:uri="urn:schemas-microsoft-com:office:smarttags" w:element="metricconverter">
        <w:smartTagPr>
          <w:attr w:name="ProductID" w:val="337 метров"/>
        </w:smartTagPr>
        <w:r w:rsidRPr="00781781">
          <w:rPr>
            <w:rFonts w:ascii="Times New Roman" w:hAnsi="Times New Roman" w:cs="Times New Roman"/>
            <w:sz w:val="28"/>
            <w:szCs w:val="28"/>
          </w:rPr>
          <w:t>337 метров</w:t>
        </w:r>
      </w:smartTag>
      <w:r w:rsidRPr="00781781">
        <w:rPr>
          <w:rFonts w:ascii="Times New Roman" w:hAnsi="Times New Roman" w:cs="Times New Roman"/>
          <w:sz w:val="28"/>
          <w:szCs w:val="28"/>
        </w:rPr>
        <w:t>. Отсюда на</w:t>
      </w:r>
      <w:r w:rsidRPr="00781781">
        <w:rPr>
          <w:rFonts w:ascii="Times New Roman" w:hAnsi="Times New Roman" w:cs="Times New Roman"/>
          <w:sz w:val="28"/>
          <w:szCs w:val="28"/>
        </w:rPr>
        <w:softHyphen/>
        <w:t>блюдается общий наклон поверхности к югу—юго-западу.</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На поверхности района имеют место формы рельефа, созданные внутренними силами, а также ледниковые, эрозионные.</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Тектонические формы рельефа представлены Вятским увалами. Они образовались в конце триасового и начале юрского периодов.</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 xml:space="preserve">Вятский увал представляет собой пологую возвышенность шириной до </w:t>
      </w:r>
      <w:smartTag w:uri="urn:schemas-microsoft-com:office:smarttags" w:element="metricconverter">
        <w:smartTagPr>
          <w:attr w:name="ProductID" w:val="40 км"/>
        </w:smartTagPr>
        <w:r w:rsidRPr="00781781">
          <w:rPr>
            <w:rFonts w:ascii="Times New Roman" w:hAnsi="Times New Roman" w:cs="Times New Roman"/>
            <w:sz w:val="28"/>
            <w:szCs w:val="28"/>
          </w:rPr>
          <w:t>40 км</w:t>
        </w:r>
      </w:smartTag>
      <w:r w:rsidRPr="00781781">
        <w:rPr>
          <w:rFonts w:ascii="Times New Roman" w:hAnsi="Times New Roman" w:cs="Times New Roman"/>
          <w:sz w:val="28"/>
          <w:szCs w:val="28"/>
        </w:rPr>
        <w:t xml:space="preserve">, расчлененную долинами рек и логов. К западу и востоку от увала расположены почти плоские равнины. В осевой его части встречаются выпуклые складки — </w:t>
      </w:r>
      <w:proofErr w:type="gramStart"/>
      <w:r w:rsidRPr="00781781">
        <w:rPr>
          <w:rFonts w:ascii="Times New Roman" w:hAnsi="Times New Roman" w:cs="Times New Roman"/>
          <w:sz w:val="28"/>
          <w:szCs w:val="28"/>
        </w:rPr>
        <w:t>антиклинали</w:t>
      </w:r>
      <w:proofErr w:type="gramEnd"/>
      <w:r w:rsidRPr="00781781">
        <w:rPr>
          <w:rFonts w:ascii="Times New Roman" w:hAnsi="Times New Roman" w:cs="Times New Roman"/>
          <w:sz w:val="28"/>
          <w:szCs w:val="28"/>
        </w:rPr>
        <w:t xml:space="preserve"> и складки вогнутой формы с более молодыми слоями горных пород в пониженной осевой части — синклинали.</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Ледниковые формы рельефа широко распростране</w:t>
      </w:r>
      <w:r w:rsidRPr="00781781">
        <w:rPr>
          <w:rFonts w:ascii="Times New Roman" w:hAnsi="Times New Roman" w:cs="Times New Roman"/>
          <w:sz w:val="28"/>
          <w:szCs w:val="28"/>
        </w:rPr>
        <w:softHyphen/>
        <w:t>ны в северной части района. Кировская область под</w:t>
      </w:r>
      <w:r w:rsidRPr="00781781">
        <w:rPr>
          <w:rFonts w:ascii="Times New Roman" w:hAnsi="Times New Roman" w:cs="Times New Roman"/>
          <w:sz w:val="28"/>
          <w:szCs w:val="28"/>
        </w:rPr>
        <w:softHyphen/>
        <w:t xml:space="preserve">вергалась воздействию днепровского и московского оледенений.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Талые ледниковые воды расширили речные доли</w:t>
      </w:r>
      <w:r w:rsidRPr="00781781">
        <w:rPr>
          <w:rFonts w:ascii="Times New Roman" w:hAnsi="Times New Roman" w:cs="Times New Roman"/>
          <w:sz w:val="28"/>
          <w:szCs w:val="28"/>
        </w:rPr>
        <w:softHyphen/>
        <w:t>ны и образовали в них мощные песчаные отложения. Широкая полоса таких отложений прослеживается в долине Вятки от верховьев до г. Котельнича.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Основной формой рельефа, возникшего в резуль</w:t>
      </w:r>
      <w:r w:rsidRPr="00781781">
        <w:rPr>
          <w:rFonts w:ascii="Times New Roman" w:hAnsi="Times New Roman" w:cs="Times New Roman"/>
          <w:sz w:val="28"/>
          <w:szCs w:val="28"/>
        </w:rPr>
        <w:softHyphen/>
        <w:t>тате водной эрозии, являются многочисленные речные долины, рассекающие поверхность территории района. Долины реки Вятки и ее притоков асимметричны. Правые берега, как правило, крутые, а левые — пологие. Объясняется это вращением земли, вследствие чего вода в реке прижимается к правому берегу, подмывает его и поддерживает крутым. Однако встречаются участки, где левые берега круче правых. Это связано с геологическим строением берега.</w:t>
      </w:r>
    </w:p>
    <w:p w:rsid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 настоящее время на территории района имеется 2 </w:t>
      </w:r>
      <w:proofErr w:type="gramStart"/>
      <w:r w:rsidRPr="00781781">
        <w:rPr>
          <w:rFonts w:ascii="Times New Roman" w:hAnsi="Times New Roman" w:cs="Times New Roman"/>
          <w:sz w:val="28"/>
          <w:szCs w:val="28"/>
        </w:rPr>
        <w:t>геологических</w:t>
      </w:r>
      <w:proofErr w:type="gramEnd"/>
      <w:r w:rsidRPr="00781781">
        <w:rPr>
          <w:rFonts w:ascii="Times New Roman" w:hAnsi="Times New Roman" w:cs="Times New Roman"/>
          <w:sz w:val="28"/>
          <w:szCs w:val="28"/>
        </w:rPr>
        <w:t xml:space="preserve"> памятника природы регионального значения: </w:t>
      </w:r>
      <w:proofErr w:type="spellStart"/>
      <w:r w:rsidRPr="00781781">
        <w:rPr>
          <w:rFonts w:ascii="Times New Roman" w:hAnsi="Times New Roman" w:cs="Times New Roman"/>
          <w:sz w:val="28"/>
          <w:szCs w:val="28"/>
        </w:rPr>
        <w:t>Мокинское</w:t>
      </w:r>
      <w:proofErr w:type="spellEnd"/>
      <w:r w:rsidRPr="00781781">
        <w:rPr>
          <w:rFonts w:ascii="Times New Roman" w:hAnsi="Times New Roman" w:cs="Times New Roman"/>
          <w:sz w:val="28"/>
          <w:szCs w:val="28"/>
        </w:rPr>
        <w:t xml:space="preserve"> геологическое обнажение, </w:t>
      </w:r>
      <w:proofErr w:type="spellStart"/>
      <w:r w:rsidRPr="00781781">
        <w:rPr>
          <w:rFonts w:ascii="Times New Roman" w:hAnsi="Times New Roman" w:cs="Times New Roman"/>
          <w:sz w:val="28"/>
          <w:szCs w:val="28"/>
        </w:rPr>
        <w:t>Чирковское</w:t>
      </w:r>
      <w:proofErr w:type="spellEnd"/>
      <w:r w:rsidRPr="00781781">
        <w:rPr>
          <w:rFonts w:ascii="Times New Roman" w:hAnsi="Times New Roman" w:cs="Times New Roman"/>
          <w:sz w:val="28"/>
          <w:szCs w:val="28"/>
        </w:rPr>
        <w:t xml:space="preserve"> местонахождение пермской фауны</w:t>
      </w:r>
      <w:r w:rsidR="00D47543">
        <w:rPr>
          <w:rFonts w:ascii="Times New Roman" w:hAnsi="Times New Roman" w:cs="Times New Roman"/>
          <w:sz w:val="28"/>
          <w:szCs w:val="28"/>
        </w:rPr>
        <w:t>.</w:t>
      </w:r>
    </w:p>
    <w:p w:rsidR="009D4935" w:rsidRPr="00781781" w:rsidRDefault="009D4935" w:rsidP="009D4935">
      <w:pPr>
        <w:spacing w:after="0"/>
        <w:ind w:firstLine="708"/>
        <w:jc w:val="both"/>
        <w:rPr>
          <w:rFonts w:ascii="Times New Roman" w:hAnsi="Times New Roman" w:cs="Times New Roman"/>
          <w:sz w:val="28"/>
          <w:szCs w:val="28"/>
        </w:rPr>
      </w:pPr>
    </w:p>
    <w:p w:rsidR="00781781" w:rsidRPr="009D4935" w:rsidRDefault="00781781" w:rsidP="009D4935">
      <w:pPr>
        <w:spacing w:after="0"/>
        <w:ind w:firstLine="708"/>
        <w:jc w:val="both"/>
        <w:rPr>
          <w:rFonts w:ascii="Times New Roman" w:hAnsi="Times New Roman" w:cs="Times New Roman"/>
          <w:b/>
          <w:sz w:val="28"/>
          <w:szCs w:val="28"/>
        </w:rPr>
      </w:pPr>
      <w:r w:rsidRPr="009D4935">
        <w:rPr>
          <w:rFonts w:ascii="Times New Roman" w:hAnsi="Times New Roman" w:cs="Times New Roman"/>
          <w:b/>
          <w:sz w:val="28"/>
          <w:szCs w:val="28"/>
        </w:rPr>
        <w:t>Почвы</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Почвенный покров района довольно разнообразен. По данным почвенного обследования 86 %  пашни занято дерново</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 подзолистыми почвами, 10 %- дернов</w:t>
      </w:r>
      <w:proofErr w:type="gramStart"/>
      <w:r w:rsidRPr="00781781">
        <w:rPr>
          <w:rFonts w:ascii="Times New Roman" w:hAnsi="Times New Roman" w:cs="Times New Roman"/>
          <w:sz w:val="28"/>
          <w:szCs w:val="28"/>
        </w:rPr>
        <w:t>о-</w:t>
      </w:r>
      <w:proofErr w:type="gramEnd"/>
      <w:r w:rsidRPr="00781781">
        <w:rPr>
          <w:rFonts w:ascii="Times New Roman" w:hAnsi="Times New Roman" w:cs="Times New Roman"/>
          <w:sz w:val="28"/>
          <w:szCs w:val="28"/>
        </w:rPr>
        <w:t xml:space="preserve"> карбонатными, 3 %- дерново-глеевыми, 1 %- торфяными и пойменными почвами. По гранулометрическому составу тяжелые суглинки составляют- 5 %, средние- 1%, легкие суглинки, супеси и пески- 76 %. Площадь пашни эрозионно опасных и подверженных эрозии – 8170 га. Переувлажнение, заболоченные и засоренные камнями земли занимают – 10184 га. Почвы района сформировались под соснами и соснов</w:t>
      </w:r>
      <w:proofErr w:type="gramStart"/>
      <w:r w:rsidRPr="00781781">
        <w:rPr>
          <w:rFonts w:ascii="Times New Roman" w:hAnsi="Times New Roman" w:cs="Times New Roman"/>
          <w:sz w:val="28"/>
          <w:szCs w:val="28"/>
        </w:rPr>
        <w:t>о-</w:t>
      </w:r>
      <w:proofErr w:type="gramEnd"/>
      <w:r w:rsidRPr="00781781">
        <w:rPr>
          <w:rFonts w:ascii="Times New Roman" w:hAnsi="Times New Roman" w:cs="Times New Roman"/>
          <w:sz w:val="28"/>
          <w:szCs w:val="28"/>
        </w:rPr>
        <w:t xml:space="preserve"> еловыми лесами, почвообразующие породы  </w:t>
      </w:r>
      <w:proofErr w:type="spellStart"/>
      <w:r w:rsidRPr="00781781">
        <w:rPr>
          <w:rFonts w:ascii="Times New Roman" w:hAnsi="Times New Roman" w:cs="Times New Roman"/>
          <w:sz w:val="28"/>
          <w:szCs w:val="28"/>
        </w:rPr>
        <w:t>флювиоглянцевые</w:t>
      </w:r>
      <w:proofErr w:type="spellEnd"/>
      <w:r w:rsidRPr="00781781">
        <w:rPr>
          <w:rFonts w:ascii="Times New Roman" w:hAnsi="Times New Roman" w:cs="Times New Roman"/>
          <w:sz w:val="28"/>
          <w:szCs w:val="28"/>
        </w:rPr>
        <w:t xml:space="preserve"> (водно-ледниковые) наносы различной мощности.</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Природно-ресурсный потенциал района включает следующие группы ресурсов:</w:t>
      </w: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земельные ресурсы;</w:t>
      </w: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лесные ресурсы;</w:t>
      </w: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водные ресурсы;</w:t>
      </w: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ресурсы животного мира;</w:t>
      </w: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минерально-сырьевые ресурсы.</w:t>
      </w:r>
    </w:p>
    <w:p w:rsidR="00781781" w:rsidRPr="00781781" w:rsidRDefault="00781781" w:rsidP="00367A77">
      <w:pPr>
        <w:spacing w:after="0"/>
        <w:jc w:val="both"/>
        <w:rPr>
          <w:rFonts w:ascii="Times New Roman" w:hAnsi="Times New Roman" w:cs="Times New Roman"/>
          <w:sz w:val="28"/>
          <w:szCs w:val="28"/>
        </w:rPr>
      </w:pPr>
    </w:p>
    <w:p w:rsidR="00781781" w:rsidRPr="009D4935" w:rsidRDefault="00781781" w:rsidP="009D4935">
      <w:pPr>
        <w:spacing w:after="0"/>
        <w:ind w:firstLine="708"/>
        <w:jc w:val="both"/>
        <w:rPr>
          <w:rFonts w:ascii="Times New Roman" w:hAnsi="Times New Roman" w:cs="Times New Roman"/>
          <w:b/>
          <w:sz w:val="28"/>
          <w:szCs w:val="28"/>
        </w:rPr>
      </w:pPr>
      <w:r w:rsidRPr="009D4935">
        <w:rPr>
          <w:rFonts w:ascii="Times New Roman" w:hAnsi="Times New Roman" w:cs="Times New Roman"/>
          <w:b/>
          <w:sz w:val="28"/>
          <w:szCs w:val="28"/>
        </w:rPr>
        <w:t>Земельные ресурсы</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Общая земельная площадь района по состоянию на 01.01.201</w:t>
      </w:r>
      <w:r w:rsidR="00EC4142">
        <w:rPr>
          <w:rFonts w:ascii="Times New Roman" w:hAnsi="Times New Roman" w:cs="Times New Roman"/>
          <w:sz w:val="28"/>
          <w:szCs w:val="28"/>
        </w:rPr>
        <w:t>9</w:t>
      </w:r>
      <w:r w:rsidRPr="00781781">
        <w:rPr>
          <w:rFonts w:ascii="Times New Roman" w:hAnsi="Times New Roman" w:cs="Times New Roman"/>
          <w:sz w:val="28"/>
          <w:szCs w:val="28"/>
        </w:rPr>
        <w:t xml:space="preserve"> года составляет 3,7  тыс. кв. км</w:t>
      </w:r>
      <w:proofErr w:type="gramStart"/>
      <w:r w:rsidRPr="00781781">
        <w:rPr>
          <w:rFonts w:ascii="Times New Roman" w:hAnsi="Times New Roman" w:cs="Times New Roman"/>
          <w:sz w:val="28"/>
          <w:szCs w:val="28"/>
        </w:rPr>
        <w:t xml:space="preserve">., </w:t>
      </w:r>
      <w:proofErr w:type="gramEnd"/>
      <w:r w:rsidRPr="00781781">
        <w:rPr>
          <w:rFonts w:ascii="Times New Roman" w:hAnsi="Times New Roman" w:cs="Times New Roman"/>
          <w:sz w:val="28"/>
          <w:szCs w:val="28"/>
        </w:rPr>
        <w:t>в том числе:</w:t>
      </w:r>
    </w:p>
    <w:tbl>
      <w:tblPr>
        <w:tblW w:w="965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227"/>
        <w:gridCol w:w="1276"/>
        <w:gridCol w:w="1275"/>
        <w:gridCol w:w="1276"/>
        <w:gridCol w:w="1276"/>
        <w:gridCol w:w="1276"/>
      </w:tblGrid>
      <w:tr w:rsidR="004472A0" w:rsidRPr="004472A0" w:rsidTr="00D47543">
        <w:trPr>
          <w:trHeight w:val="213"/>
          <w:tblCellSpacing w:w="20" w:type="dxa"/>
        </w:trPr>
        <w:tc>
          <w:tcPr>
            <w:tcW w:w="1990"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Показатель</w:t>
            </w:r>
          </w:p>
        </w:tc>
        <w:tc>
          <w:tcPr>
            <w:tcW w:w="1187" w:type="dxa"/>
            <w:shd w:val="clear" w:color="auto" w:fill="auto"/>
          </w:tcPr>
          <w:p w:rsidR="004472A0" w:rsidRPr="00D47543" w:rsidRDefault="004472A0" w:rsidP="004472A0">
            <w:pPr>
              <w:rPr>
                <w:rFonts w:ascii="Times New Roman" w:hAnsi="Times New Roman" w:cs="Times New Roman"/>
                <w:sz w:val="20"/>
                <w:szCs w:val="20"/>
              </w:rPr>
            </w:pPr>
            <w:r w:rsidRPr="00D47543">
              <w:rPr>
                <w:rFonts w:ascii="Times New Roman" w:hAnsi="Times New Roman" w:cs="Times New Roman"/>
                <w:sz w:val="20"/>
                <w:szCs w:val="20"/>
              </w:rPr>
              <w:t>Единица измерения</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2014 г</w:t>
            </w:r>
          </w:p>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факт.</w:t>
            </w:r>
          </w:p>
        </w:tc>
        <w:tc>
          <w:tcPr>
            <w:tcW w:w="1235"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2015 г. </w:t>
            </w:r>
          </w:p>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факт.</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2016 г.</w:t>
            </w:r>
          </w:p>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факт</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2017 г</w:t>
            </w:r>
          </w:p>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факт</w:t>
            </w:r>
          </w:p>
        </w:tc>
        <w:tc>
          <w:tcPr>
            <w:tcW w:w="121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2018 г. </w:t>
            </w:r>
          </w:p>
          <w:p w:rsidR="004472A0" w:rsidRPr="004472A0" w:rsidRDefault="00ED422B" w:rsidP="004472A0">
            <w:pPr>
              <w:rPr>
                <w:rFonts w:ascii="Times New Roman" w:hAnsi="Times New Roman" w:cs="Times New Roman"/>
                <w:sz w:val="24"/>
                <w:szCs w:val="24"/>
              </w:rPr>
            </w:pPr>
            <w:r>
              <w:rPr>
                <w:rFonts w:ascii="Times New Roman" w:hAnsi="Times New Roman" w:cs="Times New Roman"/>
                <w:sz w:val="24"/>
                <w:szCs w:val="24"/>
              </w:rPr>
              <w:t>ф</w:t>
            </w:r>
            <w:r w:rsidR="001F68A1">
              <w:rPr>
                <w:rFonts w:ascii="Times New Roman" w:hAnsi="Times New Roman" w:cs="Times New Roman"/>
                <w:sz w:val="24"/>
                <w:szCs w:val="24"/>
              </w:rPr>
              <w:t>а</w:t>
            </w:r>
            <w:r>
              <w:rPr>
                <w:rFonts w:ascii="Times New Roman" w:hAnsi="Times New Roman" w:cs="Times New Roman"/>
                <w:sz w:val="24"/>
                <w:szCs w:val="24"/>
              </w:rPr>
              <w:t>к</w:t>
            </w:r>
            <w:r w:rsidR="001F68A1">
              <w:rPr>
                <w:rFonts w:ascii="Times New Roman" w:hAnsi="Times New Roman" w:cs="Times New Roman"/>
                <w:sz w:val="24"/>
                <w:szCs w:val="24"/>
              </w:rPr>
              <w:t>т</w:t>
            </w: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iCs/>
                <w:sz w:val="24"/>
                <w:szCs w:val="24"/>
              </w:rPr>
            </w:pPr>
            <w:r w:rsidRPr="004472A0">
              <w:rPr>
                <w:rFonts w:ascii="Times New Roman" w:hAnsi="Times New Roman" w:cs="Times New Roman"/>
                <w:iCs/>
                <w:sz w:val="24"/>
                <w:szCs w:val="24"/>
              </w:rPr>
              <w:t>Все категории хозяйств</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5"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16" w:type="dxa"/>
            <w:shd w:val="clear" w:color="auto" w:fill="auto"/>
          </w:tcPr>
          <w:p w:rsidR="004472A0" w:rsidRPr="004472A0" w:rsidRDefault="004472A0" w:rsidP="004472A0">
            <w:pPr>
              <w:rPr>
                <w:rFonts w:ascii="Times New Roman" w:hAnsi="Times New Roman" w:cs="Times New Roman"/>
                <w:sz w:val="24"/>
                <w:szCs w:val="24"/>
              </w:rPr>
            </w:pP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посевная площадь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16,3</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17,6</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16,5</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16,4</w:t>
            </w:r>
          </w:p>
        </w:tc>
        <w:tc>
          <w:tcPr>
            <w:tcW w:w="121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16,9</w:t>
            </w: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   в том числе зерновые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6,0</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5,7</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4,9</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5,1</w:t>
            </w:r>
          </w:p>
        </w:tc>
        <w:tc>
          <w:tcPr>
            <w:tcW w:w="121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5,3</w:t>
            </w: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iCs/>
                <w:sz w:val="24"/>
                <w:szCs w:val="24"/>
              </w:rPr>
            </w:pPr>
            <w:r w:rsidRPr="004472A0">
              <w:rPr>
                <w:rFonts w:ascii="Times New Roman" w:hAnsi="Times New Roman" w:cs="Times New Roman"/>
                <w:iCs/>
                <w:sz w:val="24"/>
                <w:szCs w:val="24"/>
              </w:rPr>
              <w:t>Сельхозпредприятия</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5"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16" w:type="dxa"/>
            <w:shd w:val="clear" w:color="auto" w:fill="auto"/>
          </w:tcPr>
          <w:p w:rsidR="004472A0" w:rsidRPr="004472A0" w:rsidRDefault="004472A0" w:rsidP="004472A0">
            <w:pPr>
              <w:rPr>
                <w:rFonts w:ascii="Times New Roman" w:hAnsi="Times New Roman" w:cs="Times New Roman"/>
                <w:sz w:val="24"/>
                <w:szCs w:val="24"/>
              </w:rPr>
            </w:pP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   посевная площадь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15,1</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16,4</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15,4</w:t>
            </w:r>
          </w:p>
        </w:tc>
        <w:tc>
          <w:tcPr>
            <w:tcW w:w="1236" w:type="dxa"/>
            <w:shd w:val="clear" w:color="auto" w:fill="auto"/>
          </w:tcPr>
          <w:p w:rsidR="004472A0" w:rsidRPr="004472A0" w:rsidRDefault="004472A0" w:rsidP="00ED422B">
            <w:pPr>
              <w:rPr>
                <w:rFonts w:ascii="Times New Roman" w:hAnsi="Times New Roman" w:cs="Times New Roman"/>
                <w:sz w:val="24"/>
                <w:szCs w:val="24"/>
              </w:rPr>
            </w:pPr>
            <w:r>
              <w:rPr>
                <w:rFonts w:ascii="Times New Roman" w:hAnsi="Times New Roman" w:cs="Times New Roman"/>
                <w:sz w:val="24"/>
                <w:szCs w:val="24"/>
              </w:rPr>
              <w:t>15,</w:t>
            </w:r>
            <w:r w:rsidR="00ED422B">
              <w:rPr>
                <w:rFonts w:ascii="Times New Roman" w:hAnsi="Times New Roman" w:cs="Times New Roman"/>
                <w:sz w:val="24"/>
                <w:szCs w:val="24"/>
              </w:rPr>
              <w:t>1</w:t>
            </w:r>
          </w:p>
        </w:tc>
        <w:tc>
          <w:tcPr>
            <w:tcW w:w="1216" w:type="dxa"/>
            <w:shd w:val="clear" w:color="auto" w:fill="auto"/>
          </w:tcPr>
          <w:p w:rsidR="004472A0" w:rsidRPr="004472A0" w:rsidRDefault="00ED422B" w:rsidP="004472A0">
            <w:pPr>
              <w:rPr>
                <w:rFonts w:ascii="Times New Roman" w:hAnsi="Times New Roman" w:cs="Times New Roman"/>
                <w:sz w:val="24"/>
                <w:szCs w:val="24"/>
              </w:rPr>
            </w:pPr>
            <w:r>
              <w:rPr>
                <w:rFonts w:ascii="Times New Roman" w:hAnsi="Times New Roman" w:cs="Times New Roman"/>
                <w:sz w:val="24"/>
                <w:szCs w:val="24"/>
              </w:rPr>
              <w:t>14,3</w:t>
            </w: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   в том числе зерновые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6,0</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5,6</w:t>
            </w:r>
          </w:p>
        </w:tc>
        <w:tc>
          <w:tcPr>
            <w:tcW w:w="1236" w:type="dxa"/>
            <w:shd w:val="clear" w:color="auto" w:fill="auto"/>
          </w:tcPr>
          <w:p w:rsidR="004472A0" w:rsidRPr="004472A0" w:rsidRDefault="004472A0" w:rsidP="004472A0">
            <w:pPr>
              <w:rPr>
                <w:rFonts w:ascii="Times New Roman" w:hAnsi="Times New Roman" w:cs="Times New Roman"/>
                <w:sz w:val="24"/>
                <w:szCs w:val="24"/>
              </w:rPr>
            </w:pPr>
            <w:r>
              <w:rPr>
                <w:rFonts w:ascii="Times New Roman" w:hAnsi="Times New Roman" w:cs="Times New Roman"/>
                <w:sz w:val="24"/>
                <w:szCs w:val="24"/>
              </w:rPr>
              <w:t>4,9</w:t>
            </w:r>
          </w:p>
        </w:tc>
        <w:tc>
          <w:tcPr>
            <w:tcW w:w="1236" w:type="dxa"/>
            <w:shd w:val="clear" w:color="auto" w:fill="auto"/>
          </w:tcPr>
          <w:p w:rsidR="004472A0" w:rsidRPr="004472A0" w:rsidRDefault="00ED422B" w:rsidP="004472A0">
            <w:pPr>
              <w:rPr>
                <w:rFonts w:ascii="Times New Roman" w:hAnsi="Times New Roman" w:cs="Times New Roman"/>
                <w:sz w:val="24"/>
                <w:szCs w:val="24"/>
              </w:rPr>
            </w:pPr>
            <w:r>
              <w:rPr>
                <w:rFonts w:ascii="Times New Roman" w:hAnsi="Times New Roman" w:cs="Times New Roman"/>
                <w:sz w:val="24"/>
                <w:szCs w:val="24"/>
              </w:rPr>
              <w:t>4,9</w:t>
            </w:r>
          </w:p>
        </w:tc>
        <w:tc>
          <w:tcPr>
            <w:tcW w:w="1216" w:type="dxa"/>
            <w:shd w:val="clear" w:color="auto" w:fill="auto"/>
          </w:tcPr>
          <w:p w:rsidR="004472A0" w:rsidRPr="004472A0" w:rsidRDefault="00ED422B" w:rsidP="004472A0">
            <w:pPr>
              <w:rPr>
                <w:rFonts w:ascii="Times New Roman" w:hAnsi="Times New Roman" w:cs="Times New Roman"/>
                <w:sz w:val="24"/>
                <w:szCs w:val="24"/>
              </w:rPr>
            </w:pPr>
            <w:r>
              <w:rPr>
                <w:rFonts w:ascii="Times New Roman" w:hAnsi="Times New Roman" w:cs="Times New Roman"/>
                <w:sz w:val="24"/>
                <w:szCs w:val="24"/>
              </w:rPr>
              <w:t>4,9</w:t>
            </w:r>
          </w:p>
        </w:tc>
      </w:tr>
      <w:tr w:rsidR="004472A0" w:rsidRPr="004472A0" w:rsidTr="00D47543">
        <w:trPr>
          <w:trHeight w:val="588"/>
          <w:tblCellSpacing w:w="20" w:type="dxa"/>
        </w:trPr>
        <w:tc>
          <w:tcPr>
            <w:tcW w:w="1990" w:type="dxa"/>
            <w:shd w:val="clear" w:color="auto" w:fill="auto"/>
          </w:tcPr>
          <w:p w:rsidR="004472A0" w:rsidRPr="004472A0" w:rsidRDefault="00854541" w:rsidP="004472A0">
            <w:pPr>
              <w:rPr>
                <w:rFonts w:ascii="Times New Roman" w:hAnsi="Times New Roman" w:cs="Times New Roman"/>
                <w:iCs/>
                <w:sz w:val="24"/>
                <w:szCs w:val="24"/>
              </w:rPr>
            </w:pPr>
            <w:r>
              <w:rPr>
                <w:rFonts w:ascii="Times New Roman" w:hAnsi="Times New Roman" w:cs="Times New Roman"/>
                <w:iCs/>
                <w:sz w:val="24"/>
                <w:szCs w:val="24"/>
              </w:rPr>
              <w:t>Крестьянские (фермерские) хозяйства</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5"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16" w:type="dxa"/>
            <w:shd w:val="clear" w:color="auto" w:fill="auto"/>
          </w:tcPr>
          <w:p w:rsidR="004472A0" w:rsidRPr="004472A0" w:rsidRDefault="004472A0" w:rsidP="004472A0">
            <w:pPr>
              <w:rPr>
                <w:rFonts w:ascii="Times New Roman" w:hAnsi="Times New Roman" w:cs="Times New Roman"/>
                <w:sz w:val="24"/>
                <w:szCs w:val="24"/>
              </w:rPr>
            </w:pP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посевная площадь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1,15</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0,08</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0,08</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0,084</w:t>
            </w:r>
          </w:p>
        </w:tc>
        <w:tc>
          <w:tcPr>
            <w:tcW w:w="1216" w:type="dxa"/>
            <w:shd w:val="clear" w:color="auto" w:fill="auto"/>
          </w:tcPr>
          <w:p w:rsidR="004472A0" w:rsidRPr="004472A0" w:rsidRDefault="00854541" w:rsidP="00854541">
            <w:pPr>
              <w:rPr>
                <w:rFonts w:ascii="Times New Roman" w:hAnsi="Times New Roman" w:cs="Times New Roman"/>
                <w:sz w:val="24"/>
                <w:szCs w:val="24"/>
              </w:rPr>
            </w:pPr>
            <w:r>
              <w:rPr>
                <w:rFonts w:ascii="Times New Roman" w:hAnsi="Times New Roman" w:cs="Times New Roman"/>
                <w:sz w:val="24"/>
                <w:szCs w:val="24"/>
              </w:rPr>
              <w:t>0,085</w:t>
            </w: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   в том числе зерновые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0,03</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0</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0</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0</w:t>
            </w:r>
          </w:p>
        </w:tc>
        <w:tc>
          <w:tcPr>
            <w:tcW w:w="121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0</w:t>
            </w:r>
          </w:p>
        </w:tc>
      </w:tr>
      <w:tr w:rsidR="004472A0" w:rsidRPr="004472A0" w:rsidTr="00D47543">
        <w:trPr>
          <w:trHeight w:val="320"/>
          <w:tblCellSpacing w:w="20" w:type="dxa"/>
        </w:trPr>
        <w:tc>
          <w:tcPr>
            <w:tcW w:w="1990" w:type="dxa"/>
            <w:shd w:val="clear" w:color="auto" w:fill="auto"/>
          </w:tcPr>
          <w:p w:rsidR="004472A0" w:rsidRPr="004472A0" w:rsidRDefault="00854541" w:rsidP="004472A0">
            <w:pPr>
              <w:rPr>
                <w:rFonts w:ascii="Times New Roman" w:hAnsi="Times New Roman" w:cs="Times New Roman"/>
                <w:iCs/>
                <w:sz w:val="24"/>
                <w:szCs w:val="24"/>
              </w:rPr>
            </w:pPr>
            <w:r>
              <w:rPr>
                <w:rFonts w:ascii="Times New Roman" w:hAnsi="Times New Roman" w:cs="Times New Roman"/>
                <w:iCs/>
                <w:sz w:val="24"/>
                <w:szCs w:val="24"/>
              </w:rPr>
              <w:t>Личные подсобные хозяйства</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w:t>
            </w: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5"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36" w:type="dxa"/>
            <w:shd w:val="clear" w:color="auto" w:fill="auto"/>
          </w:tcPr>
          <w:p w:rsidR="004472A0" w:rsidRPr="004472A0" w:rsidRDefault="004472A0" w:rsidP="004472A0">
            <w:pPr>
              <w:rPr>
                <w:rFonts w:ascii="Times New Roman" w:hAnsi="Times New Roman" w:cs="Times New Roman"/>
                <w:sz w:val="24"/>
                <w:szCs w:val="24"/>
              </w:rPr>
            </w:pPr>
          </w:p>
        </w:tc>
        <w:tc>
          <w:tcPr>
            <w:tcW w:w="1216" w:type="dxa"/>
            <w:shd w:val="clear" w:color="auto" w:fill="auto"/>
          </w:tcPr>
          <w:p w:rsidR="004472A0" w:rsidRPr="004472A0" w:rsidRDefault="004472A0" w:rsidP="004472A0">
            <w:pPr>
              <w:rPr>
                <w:rFonts w:ascii="Times New Roman" w:hAnsi="Times New Roman" w:cs="Times New Roman"/>
                <w:sz w:val="24"/>
                <w:szCs w:val="24"/>
              </w:rPr>
            </w:pPr>
          </w:p>
        </w:tc>
      </w:tr>
      <w:tr w:rsidR="004472A0" w:rsidRPr="004472A0" w:rsidTr="00D47543">
        <w:trPr>
          <w:trHeight w:val="61"/>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 xml:space="preserve">   посевная </w:t>
            </w:r>
            <w:r w:rsidRPr="004472A0">
              <w:rPr>
                <w:rFonts w:ascii="Times New Roman" w:hAnsi="Times New Roman" w:cs="Times New Roman"/>
                <w:sz w:val="24"/>
                <w:szCs w:val="24"/>
              </w:rPr>
              <w:lastRenderedPageBreak/>
              <w:t>площадь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lastRenderedPageBreak/>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0,08</w:t>
            </w:r>
          </w:p>
        </w:tc>
        <w:tc>
          <w:tcPr>
            <w:tcW w:w="1235" w:type="dxa"/>
            <w:shd w:val="clear" w:color="auto" w:fill="auto"/>
          </w:tcPr>
          <w:p w:rsidR="004472A0" w:rsidRPr="004472A0" w:rsidRDefault="00A3121E" w:rsidP="004472A0">
            <w:pPr>
              <w:rPr>
                <w:rFonts w:ascii="Times New Roman" w:hAnsi="Times New Roman" w:cs="Times New Roman"/>
                <w:sz w:val="24"/>
                <w:szCs w:val="24"/>
              </w:rPr>
            </w:pPr>
            <w:r>
              <w:rPr>
                <w:rFonts w:ascii="Times New Roman" w:hAnsi="Times New Roman" w:cs="Times New Roman"/>
                <w:sz w:val="24"/>
                <w:szCs w:val="24"/>
              </w:rPr>
              <w:t>1,13</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1,02</w:t>
            </w:r>
          </w:p>
        </w:tc>
        <w:tc>
          <w:tcPr>
            <w:tcW w:w="123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1,02</w:t>
            </w:r>
          </w:p>
        </w:tc>
        <w:tc>
          <w:tcPr>
            <w:tcW w:w="1216" w:type="dxa"/>
            <w:shd w:val="clear" w:color="auto" w:fill="auto"/>
          </w:tcPr>
          <w:p w:rsidR="004472A0" w:rsidRPr="004472A0" w:rsidRDefault="00854541" w:rsidP="004472A0">
            <w:pPr>
              <w:rPr>
                <w:rFonts w:ascii="Times New Roman" w:hAnsi="Times New Roman" w:cs="Times New Roman"/>
                <w:sz w:val="24"/>
                <w:szCs w:val="24"/>
              </w:rPr>
            </w:pPr>
            <w:r>
              <w:rPr>
                <w:rFonts w:ascii="Times New Roman" w:hAnsi="Times New Roman" w:cs="Times New Roman"/>
                <w:sz w:val="24"/>
                <w:szCs w:val="24"/>
              </w:rPr>
              <w:t>1,015</w:t>
            </w:r>
          </w:p>
        </w:tc>
      </w:tr>
      <w:tr w:rsidR="004472A0" w:rsidRPr="004472A0" w:rsidTr="00D47543">
        <w:trPr>
          <w:trHeight w:val="246"/>
          <w:tblCellSpacing w:w="20" w:type="dxa"/>
        </w:trPr>
        <w:tc>
          <w:tcPr>
            <w:tcW w:w="1990"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lastRenderedPageBreak/>
              <w:t xml:space="preserve">   в том числе зерновые - всего</w:t>
            </w:r>
          </w:p>
        </w:tc>
        <w:tc>
          <w:tcPr>
            <w:tcW w:w="1187" w:type="dxa"/>
            <w:shd w:val="clear" w:color="auto" w:fill="auto"/>
            <w:noWrap/>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тыс. га</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w:t>
            </w:r>
          </w:p>
        </w:tc>
        <w:tc>
          <w:tcPr>
            <w:tcW w:w="1235"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w:t>
            </w:r>
          </w:p>
        </w:tc>
        <w:tc>
          <w:tcPr>
            <w:tcW w:w="123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w:t>
            </w:r>
          </w:p>
        </w:tc>
        <w:tc>
          <w:tcPr>
            <w:tcW w:w="1216" w:type="dxa"/>
            <w:shd w:val="clear" w:color="auto" w:fill="auto"/>
          </w:tcPr>
          <w:p w:rsidR="004472A0" w:rsidRPr="004472A0" w:rsidRDefault="004472A0" w:rsidP="004472A0">
            <w:pPr>
              <w:rPr>
                <w:rFonts w:ascii="Times New Roman" w:hAnsi="Times New Roman" w:cs="Times New Roman"/>
                <w:sz w:val="24"/>
                <w:szCs w:val="24"/>
              </w:rPr>
            </w:pPr>
            <w:r w:rsidRPr="004472A0">
              <w:rPr>
                <w:rFonts w:ascii="Times New Roman" w:hAnsi="Times New Roman" w:cs="Times New Roman"/>
                <w:sz w:val="24"/>
                <w:szCs w:val="24"/>
              </w:rPr>
              <w:t>-</w:t>
            </w:r>
          </w:p>
        </w:tc>
      </w:tr>
    </w:tbl>
    <w:p w:rsidR="00781781" w:rsidRPr="00781781" w:rsidRDefault="00781781" w:rsidP="00781781">
      <w:pPr>
        <w:rPr>
          <w:i/>
        </w:rPr>
      </w:pPr>
    </w:p>
    <w:p w:rsidR="00781781" w:rsidRPr="00781781" w:rsidRDefault="00781781" w:rsidP="00367A77">
      <w:pPr>
        <w:spacing w:after="0"/>
        <w:jc w:val="both"/>
        <w:rPr>
          <w:rFonts w:ascii="Times New Roman" w:hAnsi="Times New Roman" w:cs="Times New Roman"/>
          <w:sz w:val="28"/>
          <w:szCs w:val="28"/>
        </w:rPr>
      </w:pPr>
      <w:proofErr w:type="gramStart"/>
      <w:r w:rsidRPr="00781781">
        <w:rPr>
          <w:rFonts w:ascii="Times New Roman" w:hAnsi="Times New Roman" w:cs="Times New Roman"/>
          <w:sz w:val="28"/>
          <w:szCs w:val="28"/>
        </w:rPr>
        <w:t>- земли сельскохозяйственного назначения (пашни, сенокосы, пастбища, залежи, земли, занятые многолетними насаждениями) – 152235  га;</w:t>
      </w:r>
      <w:proofErr w:type="gramEnd"/>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земли поселений - </w:t>
      </w:r>
      <w:smartTag w:uri="urn:schemas-microsoft-com:office:smarttags" w:element="metricconverter">
        <w:smartTagPr>
          <w:attr w:name="ProductID" w:val="1757 га"/>
        </w:smartTagPr>
        <w:r w:rsidRPr="00781781">
          <w:rPr>
            <w:rFonts w:ascii="Times New Roman" w:hAnsi="Times New Roman" w:cs="Times New Roman"/>
            <w:sz w:val="28"/>
            <w:szCs w:val="28"/>
          </w:rPr>
          <w:t>1757 га</w:t>
        </w:r>
      </w:smartTag>
      <w:r w:rsidRPr="00781781">
        <w:rPr>
          <w:rFonts w:ascii="Times New Roman" w:hAnsi="Times New Roman" w:cs="Times New Roman"/>
          <w:sz w:val="28"/>
          <w:szCs w:val="28"/>
        </w:rPr>
        <w:t>;</w:t>
      </w:r>
    </w:p>
    <w:p w:rsidR="00781781" w:rsidRPr="00781781" w:rsidRDefault="00781781" w:rsidP="00367A77">
      <w:pPr>
        <w:spacing w:after="0"/>
        <w:jc w:val="both"/>
        <w:rPr>
          <w:rFonts w:ascii="Times New Roman" w:hAnsi="Times New Roman" w:cs="Times New Roman"/>
          <w:sz w:val="28"/>
          <w:szCs w:val="28"/>
        </w:rPr>
      </w:pPr>
      <w:proofErr w:type="gramStart"/>
      <w:r w:rsidRPr="00781781">
        <w:rPr>
          <w:rFonts w:ascii="Times New Roman" w:hAnsi="Times New Roman" w:cs="Times New Roman"/>
          <w:sz w:val="28"/>
          <w:szCs w:val="28"/>
        </w:rPr>
        <w:t xml:space="preserve">- земли промышленности, энергетики, транспорта, связи, радиовещания, телевидения, информатики и земли иного специального назначения - </w:t>
      </w:r>
      <w:smartTag w:uri="urn:schemas-microsoft-com:office:smarttags" w:element="metricconverter">
        <w:smartTagPr>
          <w:attr w:name="ProductID" w:val="531 га"/>
        </w:smartTagPr>
        <w:r w:rsidRPr="00781781">
          <w:rPr>
            <w:rFonts w:ascii="Times New Roman" w:hAnsi="Times New Roman" w:cs="Times New Roman"/>
            <w:sz w:val="28"/>
            <w:szCs w:val="28"/>
          </w:rPr>
          <w:t>531 га</w:t>
        </w:r>
      </w:smartTag>
      <w:r w:rsidRPr="00781781">
        <w:rPr>
          <w:rFonts w:ascii="Times New Roman" w:hAnsi="Times New Roman" w:cs="Times New Roman"/>
          <w:sz w:val="28"/>
          <w:szCs w:val="28"/>
        </w:rPr>
        <w:t>;</w:t>
      </w:r>
      <w:proofErr w:type="gramEnd"/>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земли особо охраняемых территорий и объектов</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земли лесного фонда - </w:t>
      </w:r>
      <w:smartTag w:uri="urn:schemas-microsoft-com:office:smarttags" w:element="metricconverter">
        <w:smartTagPr>
          <w:attr w:name="ProductID" w:val="13036 га"/>
        </w:smartTagPr>
        <w:r w:rsidRPr="00781781">
          <w:rPr>
            <w:rFonts w:ascii="Times New Roman" w:hAnsi="Times New Roman" w:cs="Times New Roman"/>
            <w:sz w:val="28"/>
            <w:szCs w:val="28"/>
          </w:rPr>
          <w:t>13036 га</w:t>
        </w:r>
      </w:smartTag>
      <w:r w:rsidRPr="00781781">
        <w:rPr>
          <w:rFonts w:ascii="Times New Roman" w:hAnsi="Times New Roman" w:cs="Times New Roman"/>
          <w:sz w:val="28"/>
          <w:szCs w:val="28"/>
        </w:rPr>
        <w:t>;</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земли водного фонда - </w:t>
      </w:r>
      <w:smartTag w:uri="urn:schemas-microsoft-com:office:smarttags" w:element="metricconverter">
        <w:smartTagPr>
          <w:attr w:name="ProductID" w:val="69 га"/>
        </w:smartTagPr>
        <w:r w:rsidRPr="00781781">
          <w:rPr>
            <w:rFonts w:ascii="Times New Roman" w:hAnsi="Times New Roman" w:cs="Times New Roman"/>
            <w:sz w:val="28"/>
            <w:szCs w:val="28"/>
          </w:rPr>
          <w:t>69 га</w:t>
        </w:r>
      </w:smartTag>
      <w:r w:rsidRPr="00781781">
        <w:rPr>
          <w:rFonts w:ascii="Times New Roman" w:hAnsi="Times New Roman" w:cs="Times New Roman"/>
          <w:sz w:val="28"/>
          <w:szCs w:val="28"/>
        </w:rPr>
        <w:t>;</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 xml:space="preserve">- земли запаса - </w:t>
      </w:r>
      <w:smartTag w:uri="urn:schemas-microsoft-com:office:smarttags" w:element="metricconverter">
        <w:smartTagPr>
          <w:attr w:name="ProductID" w:val="164 га"/>
        </w:smartTagPr>
        <w:r w:rsidRPr="00781781">
          <w:rPr>
            <w:rFonts w:ascii="Times New Roman" w:hAnsi="Times New Roman" w:cs="Times New Roman"/>
            <w:sz w:val="28"/>
            <w:szCs w:val="28"/>
          </w:rPr>
          <w:t>164 га</w:t>
        </w:r>
      </w:smartTag>
      <w:r w:rsidRPr="00781781">
        <w:rPr>
          <w:rFonts w:ascii="Times New Roman" w:hAnsi="Times New Roman" w:cs="Times New Roman"/>
          <w:sz w:val="28"/>
          <w:szCs w:val="28"/>
        </w:rPr>
        <w:t>.</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 государственной и муниципальной собственности находится </w:t>
      </w:r>
      <w:smartTag w:uri="urn:schemas-microsoft-com:office:smarttags" w:element="metricconverter">
        <w:smartTagPr>
          <w:attr w:name="ProductID" w:val="47682 га"/>
        </w:smartTagPr>
        <w:r w:rsidRPr="00781781">
          <w:rPr>
            <w:rFonts w:ascii="Times New Roman" w:hAnsi="Times New Roman" w:cs="Times New Roman"/>
            <w:sz w:val="28"/>
            <w:szCs w:val="28"/>
          </w:rPr>
          <w:t>47682 га</w:t>
        </w:r>
      </w:smartTag>
      <w:r w:rsidRPr="00781781">
        <w:rPr>
          <w:rFonts w:ascii="Times New Roman" w:hAnsi="Times New Roman" w:cs="Times New Roman"/>
          <w:sz w:val="28"/>
          <w:szCs w:val="28"/>
        </w:rPr>
        <w:t xml:space="preserve"> земель, в собственности физических лиц-</w:t>
      </w:r>
      <w:smartTag w:uri="urn:schemas-microsoft-com:office:smarttags" w:element="metricconverter">
        <w:smartTagPr>
          <w:attr w:name="ProductID" w:val="53097 га"/>
        </w:smartTagPr>
        <w:r w:rsidRPr="00781781">
          <w:rPr>
            <w:rFonts w:ascii="Times New Roman" w:hAnsi="Times New Roman" w:cs="Times New Roman"/>
            <w:sz w:val="28"/>
            <w:szCs w:val="28"/>
          </w:rPr>
          <w:t>53097 га</w:t>
        </w:r>
      </w:smartTag>
      <w:r w:rsidRPr="00781781">
        <w:rPr>
          <w:rFonts w:ascii="Times New Roman" w:hAnsi="Times New Roman" w:cs="Times New Roman"/>
          <w:sz w:val="28"/>
          <w:szCs w:val="28"/>
        </w:rPr>
        <w:t>, в собственности юридических лиц-</w:t>
      </w:r>
      <w:smartTag w:uri="urn:schemas-microsoft-com:office:smarttags" w:element="metricconverter">
        <w:smartTagPr>
          <w:attr w:name="ProductID" w:val="27926 га"/>
        </w:smartTagPr>
        <w:r w:rsidRPr="00781781">
          <w:rPr>
            <w:rFonts w:ascii="Times New Roman" w:hAnsi="Times New Roman" w:cs="Times New Roman"/>
            <w:sz w:val="28"/>
            <w:szCs w:val="28"/>
          </w:rPr>
          <w:t>27926 га</w:t>
        </w:r>
      </w:smartTag>
      <w:r w:rsidRPr="00781781">
        <w:rPr>
          <w:rFonts w:ascii="Times New Roman" w:hAnsi="Times New Roman" w:cs="Times New Roman"/>
          <w:sz w:val="28"/>
          <w:szCs w:val="28"/>
        </w:rPr>
        <w:t xml:space="preserve"> земель.</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Степень и характер использования земельных ресурсов района можно проследить, анализируя использование земель сельскохозяйственного назначения. Посевами занято 11,1 тыс. га земель района, что составляет 7,7 % территории района (табл.1.1).</w:t>
      </w:r>
    </w:p>
    <w:p w:rsidR="00781781" w:rsidRPr="00781781" w:rsidRDefault="00781781" w:rsidP="00367A77">
      <w:pPr>
        <w:spacing w:after="0"/>
        <w:jc w:val="both"/>
        <w:rPr>
          <w:rFonts w:ascii="Times New Roman" w:hAnsi="Times New Roman" w:cs="Times New Roman"/>
          <w:sz w:val="28"/>
          <w:szCs w:val="28"/>
        </w:rPr>
      </w:pPr>
    </w:p>
    <w:p w:rsidR="00781781" w:rsidRPr="009D4935" w:rsidRDefault="00781781" w:rsidP="009D4935">
      <w:pPr>
        <w:spacing w:after="0"/>
        <w:ind w:firstLine="708"/>
        <w:jc w:val="both"/>
        <w:rPr>
          <w:rFonts w:ascii="Times New Roman" w:hAnsi="Times New Roman" w:cs="Times New Roman"/>
          <w:b/>
          <w:sz w:val="28"/>
          <w:szCs w:val="28"/>
        </w:rPr>
      </w:pPr>
      <w:r w:rsidRPr="009D4935">
        <w:rPr>
          <w:rFonts w:ascii="Times New Roman" w:hAnsi="Times New Roman" w:cs="Times New Roman"/>
          <w:b/>
          <w:sz w:val="28"/>
          <w:szCs w:val="28"/>
        </w:rPr>
        <w:t>Лесные ресурсы</w:t>
      </w:r>
    </w:p>
    <w:p w:rsidR="009D4935" w:rsidRPr="00781781" w:rsidRDefault="009D4935" w:rsidP="00367A77">
      <w:pPr>
        <w:spacing w:after="0"/>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Площадь лесного фонда, находящегося под управлением Департамента лесного хозяйства по Слободскому лесничеству на территории Слободского района составляет 179,8  тыс. га, в том числе покрытая лесом – 168,6 тыс. га, или 94 % от общей площади лесного фонда.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Хвойные насаждения занимают площадь 85,8 тыс. га, или 51 % от покрытой лесом площади; </w:t>
      </w:r>
      <w:proofErr w:type="spellStart"/>
      <w:r w:rsidRPr="00781781">
        <w:rPr>
          <w:rFonts w:ascii="Times New Roman" w:hAnsi="Times New Roman" w:cs="Times New Roman"/>
          <w:sz w:val="28"/>
          <w:szCs w:val="28"/>
        </w:rPr>
        <w:t>мягколиственные</w:t>
      </w:r>
      <w:proofErr w:type="spellEnd"/>
      <w:r w:rsidRPr="00781781">
        <w:rPr>
          <w:rFonts w:ascii="Times New Roman" w:hAnsi="Times New Roman" w:cs="Times New Roman"/>
          <w:sz w:val="28"/>
          <w:szCs w:val="28"/>
        </w:rPr>
        <w:t xml:space="preserve"> насаждения - соответственно 82,9 тыс. га, или 49 %.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Усугубляет наше существование и объявленный режим зеленой зоны городов Кирова, К-Чепецка и Слободского. Протяженность зеленой зоны с севера на юг составляет </w:t>
      </w:r>
      <w:smartTag w:uri="urn:schemas-microsoft-com:office:smarttags" w:element="metricconverter">
        <w:smartTagPr>
          <w:attr w:name="ProductID" w:val="75 км"/>
        </w:smartTagPr>
        <w:r w:rsidRPr="00781781">
          <w:rPr>
            <w:rFonts w:ascii="Times New Roman" w:hAnsi="Times New Roman" w:cs="Times New Roman"/>
            <w:sz w:val="28"/>
            <w:szCs w:val="28"/>
          </w:rPr>
          <w:t>75 км</w:t>
        </w:r>
      </w:smartTag>
      <w:r w:rsidRPr="00781781">
        <w:rPr>
          <w:rFonts w:ascii="Times New Roman" w:hAnsi="Times New Roman" w:cs="Times New Roman"/>
          <w:sz w:val="28"/>
          <w:szCs w:val="28"/>
        </w:rPr>
        <w:t xml:space="preserve">, с запада на восток </w:t>
      </w:r>
      <w:smartTag w:uri="urn:schemas-microsoft-com:office:smarttags" w:element="metricconverter">
        <w:smartTagPr>
          <w:attr w:name="ProductID" w:val="70 км"/>
        </w:smartTagPr>
        <w:r w:rsidRPr="00781781">
          <w:rPr>
            <w:rFonts w:ascii="Times New Roman" w:hAnsi="Times New Roman" w:cs="Times New Roman"/>
            <w:sz w:val="28"/>
            <w:szCs w:val="28"/>
          </w:rPr>
          <w:t>70 км</w:t>
        </w:r>
      </w:smartTag>
      <w:r w:rsidRPr="00781781">
        <w:rPr>
          <w:rFonts w:ascii="Times New Roman" w:hAnsi="Times New Roman" w:cs="Times New Roman"/>
          <w:sz w:val="28"/>
          <w:szCs w:val="28"/>
        </w:rPr>
        <w:t xml:space="preserve">.  Кроме того, по новому Лесному кодексу администрация не принимает никакого участия в распределении лесных ресурсов и не имеет никакой возможности  влиять на этот процесс. Т.е. мы имеем возможность только собрать сведения с </w:t>
      </w:r>
      <w:proofErr w:type="spellStart"/>
      <w:r w:rsidRPr="00781781">
        <w:rPr>
          <w:rFonts w:ascii="Times New Roman" w:hAnsi="Times New Roman" w:cs="Times New Roman"/>
          <w:sz w:val="28"/>
          <w:szCs w:val="28"/>
        </w:rPr>
        <w:t>лесопользователей</w:t>
      </w:r>
      <w:proofErr w:type="spellEnd"/>
      <w:r w:rsidRPr="00781781">
        <w:rPr>
          <w:rFonts w:ascii="Times New Roman" w:hAnsi="Times New Roman" w:cs="Times New Roman"/>
          <w:sz w:val="28"/>
          <w:szCs w:val="28"/>
        </w:rPr>
        <w:t xml:space="preserve"> и проанализировать их деятельность</w:t>
      </w:r>
      <w:r w:rsidR="00D47543">
        <w:rPr>
          <w:rFonts w:ascii="Times New Roman" w:hAnsi="Times New Roman" w:cs="Times New Roman"/>
          <w:sz w:val="28"/>
          <w:szCs w:val="28"/>
        </w:rPr>
        <w:t>.</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 xml:space="preserve">Общий запас древесины в лесах, находящихся под управлением Департамента лесного хозяйства по Слободскому лесничеству, составляет 26682,6 тыс. куб. м, в том числе 12850,7 тыс. куб. м возможный для эксплуатации.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Расчетная лесосека по Слободскому лесничеству </w:t>
      </w:r>
      <w:proofErr w:type="gramStart"/>
      <w:r w:rsidRPr="00781781">
        <w:rPr>
          <w:rFonts w:ascii="Times New Roman" w:hAnsi="Times New Roman" w:cs="Times New Roman"/>
          <w:sz w:val="28"/>
          <w:szCs w:val="28"/>
        </w:rPr>
        <w:t>согласно</w:t>
      </w:r>
      <w:proofErr w:type="gramEnd"/>
      <w:r w:rsidRPr="00781781">
        <w:rPr>
          <w:rFonts w:ascii="Times New Roman" w:hAnsi="Times New Roman" w:cs="Times New Roman"/>
          <w:sz w:val="28"/>
          <w:szCs w:val="28"/>
        </w:rPr>
        <w:t xml:space="preserve"> лесохозяйственного регламента от 08 ноября 2013 года составляет 361,3 тыс. к</w:t>
      </w:r>
      <w:r w:rsidR="00D47543">
        <w:rPr>
          <w:rFonts w:ascii="Times New Roman" w:hAnsi="Times New Roman" w:cs="Times New Roman"/>
          <w:sz w:val="28"/>
          <w:szCs w:val="28"/>
        </w:rPr>
        <w:t>у</w:t>
      </w:r>
      <w:r w:rsidRPr="00781781">
        <w:rPr>
          <w:rFonts w:ascii="Times New Roman" w:hAnsi="Times New Roman" w:cs="Times New Roman"/>
          <w:sz w:val="28"/>
          <w:szCs w:val="28"/>
        </w:rPr>
        <w:t>б</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м</w:t>
      </w:r>
      <w:r w:rsidR="00D47543">
        <w:rPr>
          <w:rFonts w:ascii="Times New Roman" w:hAnsi="Times New Roman" w:cs="Times New Roman"/>
          <w:sz w:val="28"/>
          <w:szCs w:val="28"/>
        </w:rPr>
        <w:t>етров</w:t>
      </w:r>
      <w:r w:rsidRPr="00781781">
        <w:rPr>
          <w:rFonts w:ascii="Times New Roman" w:hAnsi="Times New Roman" w:cs="Times New Roman"/>
          <w:sz w:val="28"/>
          <w:szCs w:val="28"/>
        </w:rPr>
        <w:t>, из них по хвое – 164,2 тыс. к</w:t>
      </w:r>
      <w:r w:rsidR="00D47543">
        <w:rPr>
          <w:rFonts w:ascii="Times New Roman" w:hAnsi="Times New Roman" w:cs="Times New Roman"/>
          <w:sz w:val="28"/>
          <w:szCs w:val="28"/>
        </w:rPr>
        <w:t>у</w:t>
      </w:r>
      <w:r w:rsidRPr="00781781">
        <w:rPr>
          <w:rFonts w:ascii="Times New Roman" w:hAnsi="Times New Roman" w:cs="Times New Roman"/>
          <w:sz w:val="28"/>
          <w:szCs w:val="28"/>
        </w:rPr>
        <w:t>б</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м</w:t>
      </w:r>
      <w:r w:rsidR="00D47543">
        <w:rPr>
          <w:rFonts w:ascii="Times New Roman" w:hAnsi="Times New Roman" w:cs="Times New Roman"/>
          <w:sz w:val="28"/>
          <w:szCs w:val="28"/>
        </w:rPr>
        <w:t>етров</w:t>
      </w:r>
      <w:r w:rsidRPr="00781781">
        <w:rPr>
          <w:rFonts w:ascii="Times New Roman" w:hAnsi="Times New Roman" w:cs="Times New Roman"/>
          <w:sz w:val="28"/>
          <w:szCs w:val="28"/>
        </w:rPr>
        <w:t>.</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Фактическое использование расчетной лесосеки за 2013 год составило 66 % , при этом хвойное хозяйство используется на 81 %.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Фактическое использование расчетной лесосеки за 2012 год составило 56 % , при этом хвойное хозяйство освоено на 69 %. </w:t>
      </w:r>
    </w:p>
    <w:p w:rsidR="00781781" w:rsidRPr="00781781" w:rsidRDefault="00781781" w:rsidP="00367A77">
      <w:pPr>
        <w:spacing w:after="0"/>
        <w:jc w:val="both"/>
        <w:rPr>
          <w:rFonts w:ascii="Times New Roman" w:hAnsi="Times New Roman" w:cs="Times New Roman"/>
          <w:sz w:val="28"/>
          <w:szCs w:val="28"/>
        </w:rPr>
      </w:pPr>
    </w:p>
    <w:p w:rsidR="00781781" w:rsidRPr="009D4935" w:rsidRDefault="00781781" w:rsidP="009D4935">
      <w:pPr>
        <w:spacing w:after="0"/>
        <w:ind w:firstLine="708"/>
        <w:jc w:val="both"/>
        <w:rPr>
          <w:rFonts w:ascii="Times New Roman" w:hAnsi="Times New Roman" w:cs="Times New Roman"/>
          <w:b/>
          <w:sz w:val="28"/>
          <w:szCs w:val="28"/>
        </w:rPr>
      </w:pPr>
      <w:r w:rsidRPr="009D4935">
        <w:rPr>
          <w:rFonts w:ascii="Times New Roman" w:hAnsi="Times New Roman" w:cs="Times New Roman"/>
          <w:b/>
          <w:sz w:val="28"/>
          <w:szCs w:val="28"/>
        </w:rPr>
        <w:t>Растительность</w:t>
      </w:r>
    </w:p>
    <w:p w:rsidR="009D4935" w:rsidRPr="00781781" w:rsidRDefault="009D4935" w:rsidP="009D4935">
      <w:pPr>
        <w:spacing w:after="0"/>
        <w:ind w:firstLine="708"/>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Растительность Слободского района разнообразна. Темные ельники, белоствольные березовые рощи, светлые сосновые боры, однообразные сфагновые болота и обширные распаханные равнины встречаются в наших краях.</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Леса покрывают 2/3 территории района. Среди них преобладают хвойные леса с господством ели. Свыше 20% лесной площади занимают сосновые боры. Они растут на </w:t>
      </w:r>
      <w:proofErr w:type="spellStart"/>
      <w:r w:rsidRPr="00781781">
        <w:rPr>
          <w:rFonts w:ascii="Times New Roman" w:hAnsi="Times New Roman" w:cs="Times New Roman"/>
          <w:sz w:val="28"/>
          <w:szCs w:val="28"/>
        </w:rPr>
        <w:t>водноледниковых</w:t>
      </w:r>
      <w:proofErr w:type="spellEnd"/>
      <w:r w:rsidRPr="00781781">
        <w:rPr>
          <w:rFonts w:ascii="Times New Roman" w:hAnsi="Times New Roman" w:cs="Times New Roman"/>
          <w:sz w:val="28"/>
          <w:szCs w:val="28"/>
        </w:rPr>
        <w:t xml:space="preserve"> почвах и в речных долинах. Из лиственных пород выделяются березовые и осиновые леса. В небольшом количестве имеются пихта, ольха, ива.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Кроме деревьев, в лесах всегда много различных кустарников. Среди них рябина, можжевельник, шиповник, волчьи ягоды, волчье лыко (лесная сирень), жимолость и др. Под густым древесным пологом развиваются кустарнички брусники, черники голубики, толокнянки. Лес богат и травами. На почве можно увидеть мелкие листики кислицы, густые папоротники, различные северные орхидеи, ландыши плауны, </w:t>
      </w:r>
      <w:proofErr w:type="spellStart"/>
      <w:r w:rsidRPr="00781781">
        <w:rPr>
          <w:rFonts w:ascii="Times New Roman" w:hAnsi="Times New Roman" w:cs="Times New Roman"/>
          <w:sz w:val="28"/>
          <w:szCs w:val="28"/>
        </w:rPr>
        <w:t>грушанку</w:t>
      </w:r>
      <w:proofErr w:type="spellEnd"/>
      <w:r w:rsidRPr="00781781">
        <w:rPr>
          <w:rFonts w:ascii="Times New Roman" w:hAnsi="Times New Roman" w:cs="Times New Roman"/>
          <w:sz w:val="28"/>
          <w:szCs w:val="28"/>
        </w:rPr>
        <w:t xml:space="preserve"> и много других растений.</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Важную роль в жизни леса играет напочвенный покров </w:t>
      </w:r>
      <w:proofErr w:type="gramStart"/>
      <w:r w:rsidRPr="00781781">
        <w:rPr>
          <w:rFonts w:ascii="Times New Roman" w:hAnsi="Times New Roman" w:cs="Times New Roman"/>
          <w:sz w:val="28"/>
          <w:szCs w:val="28"/>
        </w:rPr>
        <w:t>из</w:t>
      </w:r>
      <w:proofErr w:type="gramEnd"/>
      <w:r w:rsidRPr="00781781">
        <w:rPr>
          <w:rFonts w:ascii="Times New Roman" w:hAnsi="Times New Roman" w:cs="Times New Roman"/>
          <w:sz w:val="28"/>
          <w:szCs w:val="28"/>
        </w:rPr>
        <w:t xml:space="preserve"> мхов и лишайников. В сухих местах </w:t>
      </w:r>
      <w:proofErr w:type="spellStart"/>
      <w:proofErr w:type="gramStart"/>
      <w:r w:rsidRPr="00781781">
        <w:rPr>
          <w:rFonts w:ascii="Times New Roman" w:hAnsi="Times New Roman" w:cs="Times New Roman"/>
          <w:sz w:val="28"/>
          <w:szCs w:val="28"/>
        </w:rPr>
        <w:t>coc</w:t>
      </w:r>
      <w:proofErr w:type="gramEnd"/>
      <w:r w:rsidRPr="00781781">
        <w:rPr>
          <w:rFonts w:ascii="Times New Roman" w:hAnsi="Times New Roman" w:cs="Times New Roman"/>
          <w:sz w:val="28"/>
          <w:szCs w:val="28"/>
        </w:rPr>
        <w:t>нового</w:t>
      </w:r>
      <w:proofErr w:type="spellEnd"/>
      <w:r w:rsidRPr="00781781">
        <w:rPr>
          <w:rFonts w:ascii="Times New Roman" w:hAnsi="Times New Roman" w:cs="Times New Roman"/>
          <w:sz w:val="28"/>
          <w:szCs w:val="28"/>
        </w:rPr>
        <w:t xml:space="preserve"> бора почва покрыта белым хрустящим лишайником. Там, где влажнее, лишайник сменяется покровом из зеленых мхов. С увеличением влажности почвы зеленые мхи уступают место более длинному кукушкину льну. Наконец, в самых сырых пониженных местах поверхность почвы захватывает болотный мох сфагнум.</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Болотная растительность занимает в районе более 3% площади, главным образом в северной части. Верховые болота заняты сфагновым мхом. Здесь много болотных кустарничков багульника, болотного мирта, </w:t>
      </w:r>
      <w:r w:rsidRPr="00781781">
        <w:rPr>
          <w:rFonts w:ascii="Times New Roman" w:hAnsi="Times New Roman" w:cs="Times New Roman"/>
          <w:sz w:val="28"/>
          <w:szCs w:val="28"/>
        </w:rPr>
        <w:lastRenderedPageBreak/>
        <w:t>подбела, голубики с мелкими жесткими листьями. На самой поверхности мхов протянулись тонкие нити стеблей клюквы. Желтовато-ржавыми пятнами выделяются заросли насекомоядного растения росянки. Над болотом поднимаются редкие низкорослые сосенки и березки.</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Низинные болота отличаются господством трав. Здесь много осоки, пушицы, хвоща. На почве преобладают зеленые мхи. Из древесных пород растут ольха, ива, береза.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Луговая растительность распространена в речных поймах, которые ежегодно заливаются весенними водами. Заливные луга богаты разнотравьем, особенно злаками. Самые ценные из них — тимофеевка луговая, мятлик, овсяница луговая, полевица, клевер.</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За пределами речных пойм встречаются материковые суходольные луга. Они образуются на месте бывших лесных вырубок, на дне балок, в ложбинах.</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Таковы  главные типы растительности Слободского района. По направлению с севера на юг выделяются две растительные </w:t>
      </w:r>
      <w:proofErr w:type="spellStart"/>
      <w:r w:rsidRPr="00781781">
        <w:rPr>
          <w:rFonts w:ascii="Times New Roman" w:hAnsi="Times New Roman" w:cs="Times New Roman"/>
          <w:sz w:val="28"/>
          <w:szCs w:val="28"/>
        </w:rPr>
        <w:t>подзоны</w:t>
      </w:r>
      <w:proofErr w:type="spellEnd"/>
      <w:r w:rsidRPr="00781781">
        <w:rPr>
          <w:rFonts w:ascii="Times New Roman" w:hAnsi="Times New Roman" w:cs="Times New Roman"/>
          <w:sz w:val="28"/>
          <w:szCs w:val="28"/>
        </w:rPr>
        <w:t xml:space="preserve"> — </w:t>
      </w:r>
      <w:proofErr w:type="gramStart"/>
      <w:r w:rsidRPr="00781781">
        <w:rPr>
          <w:rFonts w:ascii="Times New Roman" w:hAnsi="Times New Roman" w:cs="Times New Roman"/>
          <w:sz w:val="28"/>
          <w:szCs w:val="28"/>
        </w:rPr>
        <w:t>среднетаежная</w:t>
      </w:r>
      <w:proofErr w:type="gramEnd"/>
      <w:r w:rsidRPr="00781781">
        <w:rPr>
          <w:rFonts w:ascii="Times New Roman" w:hAnsi="Times New Roman" w:cs="Times New Roman"/>
          <w:sz w:val="28"/>
          <w:szCs w:val="28"/>
        </w:rPr>
        <w:t xml:space="preserve"> и южно-таежная.</w:t>
      </w:r>
    </w:p>
    <w:p w:rsidR="00781781" w:rsidRPr="00781781" w:rsidRDefault="00781781" w:rsidP="009D4935">
      <w:pPr>
        <w:spacing w:after="0"/>
        <w:ind w:firstLine="708"/>
        <w:jc w:val="both"/>
        <w:rPr>
          <w:rFonts w:ascii="Times New Roman" w:hAnsi="Times New Roman" w:cs="Times New Roman"/>
          <w:sz w:val="28"/>
          <w:szCs w:val="28"/>
        </w:rPr>
      </w:pPr>
      <w:proofErr w:type="spellStart"/>
      <w:r w:rsidRPr="00781781">
        <w:rPr>
          <w:rFonts w:ascii="Times New Roman" w:hAnsi="Times New Roman" w:cs="Times New Roman"/>
          <w:sz w:val="28"/>
          <w:szCs w:val="28"/>
        </w:rPr>
        <w:t>Подзона</w:t>
      </w:r>
      <w:proofErr w:type="spellEnd"/>
      <w:r w:rsidRPr="00781781">
        <w:rPr>
          <w:rFonts w:ascii="Times New Roman" w:hAnsi="Times New Roman" w:cs="Times New Roman"/>
          <w:sz w:val="28"/>
          <w:szCs w:val="28"/>
        </w:rPr>
        <w:t xml:space="preserve"> средней тайги включает в себя северную часть района. Она проходит по </w:t>
      </w:r>
      <w:proofErr w:type="spellStart"/>
      <w:r w:rsidRPr="00781781">
        <w:rPr>
          <w:rFonts w:ascii="Times New Roman" w:hAnsi="Times New Roman" w:cs="Times New Roman"/>
          <w:sz w:val="28"/>
          <w:szCs w:val="28"/>
        </w:rPr>
        <w:t>Озерницкому</w:t>
      </w:r>
      <w:proofErr w:type="spellEnd"/>
      <w:r w:rsidRPr="00781781">
        <w:rPr>
          <w:rFonts w:ascii="Times New Roman" w:hAnsi="Times New Roman" w:cs="Times New Roman"/>
          <w:sz w:val="28"/>
          <w:szCs w:val="28"/>
        </w:rPr>
        <w:t xml:space="preserve"> с/п. Она довольно близко </w:t>
      </w:r>
      <w:proofErr w:type="spellStart"/>
      <w:proofErr w:type="gramStart"/>
      <w:r w:rsidRPr="00781781">
        <w:rPr>
          <w:rFonts w:ascii="Times New Roman" w:hAnsi="Times New Roman" w:cs="Times New Roman"/>
          <w:sz w:val="28"/>
          <w:szCs w:val="28"/>
        </w:rPr>
        <w:t>co</w:t>
      </w:r>
      <w:proofErr w:type="gramEnd"/>
      <w:r w:rsidR="00D47543">
        <w:rPr>
          <w:rFonts w:ascii="Times New Roman" w:hAnsi="Times New Roman" w:cs="Times New Roman"/>
          <w:sz w:val="28"/>
          <w:szCs w:val="28"/>
        </w:rPr>
        <w:t>в</w:t>
      </w:r>
      <w:r w:rsidRPr="00781781">
        <w:rPr>
          <w:rFonts w:ascii="Times New Roman" w:hAnsi="Times New Roman" w:cs="Times New Roman"/>
          <w:sz w:val="28"/>
          <w:szCs w:val="28"/>
        </w:rPr>
        <w:t>падает</w:t>
      </w:r>
      <w:proofErr w:type="spellEnd"/>
      <w:r w:rsidRPr="00781781">
        <w:rPr>
          <w:rFonts w:ascii="Times New Roman" w:hAnsi="Times New Roman" w:cs="Times New Roman"/>
          <w:sz w:val="28"/>
          <w:szCs w:val="28"/>
        </w:rPr>
        <w:t xml:space="preserve"> с южной границей распространения подзолистых почв. В этой </w:t>
      </w:r>
      <w:proofErr w:type="spellStart"/>
      <w:r w:rsidRPr="00781781">
        <w:rPr>
          <w:rFonts w:ascii="Times New Roman" w:hAnsi="Times New Roman" w:cs="Times New Roman"/>
          <w:sz w:val="28"/>
          <w:szCs w:val="28"/>
        </w:rPr>
        <w:t>подзоне</w:t>
      </w:r>
      <w:proofErr w:type="spellEnd"/>
      <w:r w:rsidRPr="00781781">
        <w:rPr>
          <w:rFonts w:ascii="Times New Roman" w:hAnsi="Times New Roman" w:cs="Times New Roman"/>
          <w:sz w:val="28"/>
          <w:szCs w:val="28"/>
        </w:rPr>
        <w:t xml:space="preserve"> господствуют сумрачные заболоченные еловые леса почти без кустарников, так называемая «</w:t>
      </w:r>
      <w:proofErr w:type="spellStart"/>
      <w:r w:rsidRPr="00781781">
        <w:rPr>
          <w:rFonts w:ascii="Times New Roman" w:hAnsi="Times New Roman" w:cs="Times New Roman"/>
          <w:sz w:val="28"/>
          <w:szCs w:val="28"/>
        </w:rPr>
        <w:t>шохра</w:t>
      </w:r>
      <w:proofErr w:type="spellEnd"/>
      <w:r w:rsidRPr="00781781">
        <w:rPr>
          <w:rFonts w:ascii="Times New Roman" w:hAnsi="Times New Roman" w:cs="Times New Roman"/>
          <w:sz w:val="28"/>
          <w:szCs w:val="28"/>
        </w:rPr>
        <w:t>». Почва сплошь покрыта мхами.</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Здесь много также брусники, черники и голубики. На песчаных почвах господствуют сосновые боры.</w:t>
      </w:r>
    </w:p>
    <w:p w:rsidR="00781781" w:rsidRPr="00781781" w:rsidRDefault="00781781" w:rsidP="009D4935">
      <w:pPr>
        <w:spacing w:after="0"/>
        <w:ind w:firstLine="708"/>
        <w:jc w:val="both"/>
        <w:rPr>
          <w:rFonts w:ascii="Times New Roman" w:hAnsi="Times New Roman" w:cs="Times New Roman"/>
          <w:sz w:val="28"/>
          <w:szCs w:val="28"/>
        </w:rPr>
      </w:pPr>
      <w:proofErr w:type="spellStart"/>
      <w:r w:rsidRPr="00781781">
        <w:rPr>
          <w:rFonts w:ascii="Times New Roman" w:hAnsi="Times New Roman" w:cs="Times New Roman"/>
          <w:sz w:val="28"/>
          <w:szCs w:val="28"/>
        </w:rPr>
        <w:t>Подзона</w:t>
      </w:r>
      <w:proofErr w:type="spellEnd"/>
      <w:r w:rsidRPr="00781781">
        <w:rPr>
          <w:rFonts w:ascii="Times New Roman" w:hAnsi="Times New Roman" w:cs="Times New Roman"/>
          <w:sz w:val="28"/>
          <w:szCs w:val="28"/>
        </w:rPr>
        <w:t xml:space="preserve"> южной тайги покрывает остальную часть района. </w:t>
      </w:r>
      <w:proofErr w:type="spellStart"/>
      <w:r w:rsidRPr="00781781">
        <w:rPr>
          <w:rFonts w:ascii="Times New Roman" w:hAnsi="Times New Roman" w:cs="Times New Roman"/>
          <w:sz w:val="28"/>
          <w:szCs w:val="28"/>
        </w:rPr>
        <w:t>Южнотаежные</w:t>
      </w:r>
      <w:proofErr w:type="spellEnd"/>
      <w:r w:rsidRPr="00781781">
        <w:rPr>
          <w:rFonts w:ascii="Times New Roman" w:hAnsi="Times New Roman" w:cs="Times New Roman"/>
          <w:sz w:val="28"/>
          <w:szCs w:val="28"/>
        </w:rPr>
        <w:t xml:space="preserve"> леса состоят из ельников-</w:t>
      </w:r>
      <w:proofErr w:type="spellStart"/>
      <w:r w:rsidRPr="00781781">
        <w:rPr>
          <w:rFonts w:ascii="Times New Roman" w:hAnsi="Times New Roman" w:cs="Times New Roman"/>
          <w:sz w:val="28"/>
          <w:szCs w:val="28"/>
        </w:rPr>
        <w:t>зеленомошников</w:t>
      </w:r>
      <w:proofErr w:type="spellEnd"/>
      <w:r w:rsidRPr="00781781">
        <w:rPr>
          <w:rFonts w:ascii="Times New Roman" w:hAnsi="Times New Roman" w:cs="Times New Roman"/>
          <w:sz w:val="28"/>
          <w:szCs w:val="28"/>
        </w:rPr>
        <w:t xml:space="preserve">  (раменей) и сосновых боров. В подлеске много кустарников — рябины, шиповника, крушины. Почва покрыта многочисленными травами и зелеными мхами. Особенно типична для южной тайги кислица. В целом леса этой </w:t>
      </w:r>
      <w:proofErr w:type="spellStart"/>
      <w:r w:rsidRPr="00781781">
        <w:rPr>
          <w:rFonts w:ascii="Times New Roman" w:hAnsi="Times New Roman" w:cs="Times New Roman"/>
          <w:sz w:val="28"/>
          <w:szCs w:val="28"/>
        </w:rPr>
        <w:t>подзоны</w:t>
      </w:r>
      <w:proofErr w:type="spellEnd"/>
      <w:r w:rsidRPr="00781781">
        <w:rPr>
          <w:rFonts w:ascii="Times New Roman" w:hAnsi="Times New Roman" w:cs="Times New Roman"/>
          <w:sz w:val="28"/>
          <w:szCs w:val="28"/>
        </w:rPr>
        <w:t xml:space="preserve"> более разнообразны и живописны.</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К интересным ботаническим объектам относятся </w:t>
      </w:r>
      <w:proofErr w:type="spellStart"/>
      <w:r w:rsidRPr="00781781">
        <w:rPr>
          <w:rFonts w:ascii="Times New Roman" w:hAnsi="Times New Roman" w:cs="Times New Roman"/>
          <w:sz w:val="28"/>
          <w:szCs w:val="28"/>
        </w:rPr>
        <w:t>Лукинская</w:t>
      </w:r>
      <w:proofErr w:type="spellEnd"/>
      <w:r w:rsidRPr="00781781">
        <w:rPr>
          <w:rFonts w:ascii="Times New Roman" w:hAnsi="Times New Roman" w:cs="Times New Roman"/>
          <w:sz w:val="28"/>
          <w:szCs w:val="28"/>
        </w:rPr>
        <w:t xml:space="preserve"> кедровая роща, посадки кедра на </w:t>
      </w:r>
      <w:proofErr w:type="spellStart"/>
      <w:r w:rsidRPr="00781781">
        <w:rPr>
          <w:rFonts w:ascii="Times New Roman" w:hAnsi="Times New Roman" w:cs="Times New Roman"/>
          <w:sz w:val="28"/>
          <w:szCs w:val="28"/>
        </w:rPr>
        <w:t>Подчюршинской</w:t>
      </w:r>
      <w:proofErr w:type="spellEnd"/>
      <w:r w:rsidRPr="00781781">
        <w:rPr>
          <w:rFonts w:ascii="Times New Roman" w:hAnsi="Times New Roman" w:cs="Times New Roman"/>
          <w:sz w:val="28"/>
          <w:szCs w:val="28"/>
        </w:rPr>
        <w:t xml:space="preserve"> горе и осокоревая роща в устье р.</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 xml:space="preserve">Белая Холуница </w:t>
      </w:r>
    </w:p>
    <w:p w:rsid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Заготовка дикорастущей продукции  (грибов, ягод, трав, мха) осуществляется населением района и используется для личных нужд, с целью продажи на рынке  и сдачи в заготовительные  организации. </w:t>
      </w:r>
    </w:p>
    <w:p w:rsidR="00D47543" w:rsidRPr="00781781" w:rsidRDefault="00D47543" w:rsidP="009D4935">
      <w:pPr>
        <w:spacing w:after="0"/>
        <w:ind w:firstLine="708"/>
        <w:jc w:val="both"/>
        <w:rPr>
          <w:rFonts w:ascii="Times New Roman" w:hAnsi="Times New Roman" w:cs="Times New Roman"/>
          <w:sz w:val="28"/>
          <w:szCs w:val="28"/>
        </w:rPr>
      </w:pPr>
    </w:p>
    <w:p w:rsidR="00781781" w:rsidRPr="00D47543" w:rsidRDefault="00781781" w:rsidP="00367A77">
      <w:pPr>
        <w:spacing w:after="0"/>
        <w:jc w:val="both"/>
        <w:rPr>
          <w:rFonts w:ascii="Times New Roman" w:hAnsi="Times New Roman" w:cs="Times New Roman"/>
          <w:b/>
          <w:sz w:val="28"/>
          <w:szCs w:val="28"/>
        </w:rPr>
      </w:pPr>
      <w:r w:rsidRPr="00D47543">
        <w:rPr>
          <w:rFonts w:ascii="Times New Roman" w:hAnsi="Times New Roman" w:cs="Times New Roman"/>
          <w:b/>
          <w:sz w:val="28"/>
          <w:szCs w:val="28"/>
        </w:rPr>
        <w:t>Водные ресурсы</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 xml:space="preserve">На территории района протекают 43 реки, кроме того насчитывается 38 озер общей площадью водного зеркала </w:t>
      </w:r>
      <w:smartTag w:uri="urn:schemas-microsoft-com:office:smarttags" w:element="metricconverter">
        <w:smartTagPr>
          <w:attr w:name="ProductID" w:val="147 га"/>
        </w:smartTagPr>
        <w:r w:rsidRPr="00781781">
          <w:rPr>
            <w:rFonts w:ascii="Times New Roman" w:hAnsi="Times New Roman" w:cs="Times New Roman"/>
            <w:sz w:val="28"/>
            <w:szCs w:val="28"/>
          </w:rPr>
          <w:t>147 га</w:t>
        </w:r>
      </w:smartTag>
      <w:r w:rsidRPr="00781781">
        <w:rPr>
          <w:rFonts w:ascii="Times New Roman" w:hAnsi="Times New Roman" w:cs="Times New Roman"/>
          <w:sz w:val="28"/>
          <w:szCs w:val="28"/>
        </w:rPr>
        <w:t xml:space="preserve">, 32 пруда общей площадью </w:t>
      </w:r>
      <w:smartTag w:uri="urn:schemas-microsoft-com:office:smarttags" w:element="metricconverter">
        <w:smartTagPr>
          <w:attr w:name="ProductID" w:val="466 га"/>
        </w:smartTagPr>
        <w:r w:rsidRPr="00781781">
          <w:rPr>
            <w:rFonts w:ascii="Times New Roman" w:hAnsi="Times New Roman" w:cs="Times New Roman"/>
            <w:sz w:val="28"/>
            <w:szCs w:val="28"/>
          </w:rPr>
          <w:t>466 га</w:t>
        </w:r>
      </w:smartTag>
      <w:r w:rsidRPr="00781781">
        <w:rPr>
          <w:rFonts w:ascii="Times New Roman" w:hAnsi="Times New Roman" w:cs="Times New Roman"/>
          <w:sz w:val="28"/>
          <w:szCs w:val="28"/>
        </w:rPr>
        <w:t xml:space="preserve"> и 12 болот общей площадью </w:t>
      </w:r>
      <w:smartTag w:uri="urn:schemas-microsoft-com:office:smarttags" w:element="metricconverter">
        <w:smartTagPr>
          <w:attr w:name="ProductID" w:val="1220 га"/>
        </w:smartTagPr>
        <w:r w:rsidRPr="00781781">
          <w:rPr>
            <w:rFonts w:ascii="Times New Roman" w:hAnsi="Times New Roman" w:cs="Times New Roman"/>
            <w:sz w:val="28"/>
            <w:szCs w:val="28"/>
          </w:rPr>
          <w:t>1220 га</w:t>
        </w:r>
      </w:smartTag>
      <w:r w:rsidRPr="00781781">
        <w:rPr>
          <w:rFonts w:ascii="Times New Roman" w:hAnsi="Times New Roman" w:cs="Times New Roman"/>
          <w:sz w:val="28"/>
          <w:szCs w:val="28"/>
        </w:rPr>
        <w:t xml:space="preserve">.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Главной водной артерией Слободского района является река Вятка. Река </w:t>
      </w:r>
      <w:r w:rsidR="00D47543">
        <w:rPr>
          <w:rFonts w:ascii="Times New Roman" w:hAnsi="Times New Roman" w:cs="Times New Roman"/>
          <w:sz w:val="28"/>
          <w:szCs w:val="28"/>
        </w:rPr>
        <w:t>очень</w:t>
      </w:r>
      <w:r w:rsidRPr="00781781">
        <w:rPr>
          <w:rFonts w:ascii="Times New Roman" w:hAnsi="Times New Roman" w:cs="Times New Roman"/>
          <w:sz w:val="28"/>
          <w:szCs w:val="28"/>
        </w:rPr>
        <w:t xml:space="preserve"> извилистая, мелководная, для судоходства не пригодна. Качество воды реки выше и ниже г. </w:t>
      </w:r>
      <w:proofErr w:type="gramStart"/>
      <w:r w:rsidRPr="00781781">
        <w:rPr>
          <w:rFonts w:ascii="Times New Roman" w:hAnsi="Times New Roman" w:cs="Times New Roman"/>
          <w:sz w:val="28"/>
          <w:szCs w:val="28"/>
        </w:rPr>
        <w:t>Слободского</w:t>
      </w:r>
      <w:proofErr w:type="gramEnd"/>
      <w:r w:rsidRPr="00781781">
        <w:rPr>
          <w:rFonts w:ascii="Times New Roman" w:hAnsi="Times New Roman" w:cs="Times New Roman"/>
          <w:sz w:val="28"/>
          <w:szCs w:val="28"/>
        </w:rPr>
        <w:t xml:space="preserve"> относилось к «слабо загрязнённым водам». </w:t>
      </w:r>
    </w:p>
    <w:p w:rsidR="00781781" w:rsidRPr="00781781" w:rsidRDefault="00781781" w:rsidP="009D4935">
      <w:pPr>
        <w:spacing w:after="0"/>
        <w:ind w:firstLine="708"/>
        <w:jc w:val="both"/>
        <w:rPr>
          <w:rFonts w:ascii="Times New Roman" w:hAnsi="Times New Roman" w:cs="Times New Roman"/>
          <w:sz w:val="28"/>
          <w:szCs w:val="28"/>
        </w:rPr>
      </w:pPr>
      <w:proofErr w:type="gramStart"/>
      <w:r w:rsidRPr="00781781">
        <w:rPr>
          <w:rFonts w:ascii="Times New Roman" w:hAnsi="Times New Roman" w:cs="Times New Roman"/>
          <w:sz w:val="28"/>
          <w:szCs w:val="28"/>
        </w:rPr>
        <w:t xml:space="preserve">В реку Вятка на территории района впадает несколько крупных притоков, это: р. Летка, р. Белая Холуница, р. Чепца, р. </w:t>
      </w:r>
      <w:proofErr w:type="spellStart"/>
      <w:r w:rsidRPr="00781781">
        <w:rPr>
          <w:rFonts w:ascii="Times New Roman" w:hAnsi="Times New Roman" w:cs="Times New Roman"/>
          <w:sz w:val="28"/>
          <w:szCs w:val="28"/>
        </w:rPr>
        <w:t>Никулинка</w:t>
      </w:r>
      <w:proofErr w:type="spellEnd"/>
      <w:r w:rsidRPr="00781781">
        <w:rPr>
          <w:rFonts w:ascii="Times New Roman" w:hAnsi="Times New Roman" w:cs="Times New Roman"/>
          <w:sz w:val="28"/>
          <w:szCs w:val="28"/>
        </w:rPr>
        <w:t xml:space="preserve"> и р. </w:t>
      </w:r>
      <w:proofErr w:type="spellStart"/>
      <w:r w:rsidRPr="00781781">
        <w:rPr>
          <w:rFonts w:ascii="Times New Roman" w:hAnsi="Times New Roman" w:cs="Times New Roman"/>
          <w:sz w:val="28"/>
          <w:szCs w:val="28"/>
        </w:rPr>
        <w:t>Сандаловка</w:t>
      </w:r>
      <w:proofErr w:type="spellEnd"/>
      <w:r w:rsidRPr="00781781">
        <w:rPr>
          <w:rFonts w:ascii="Times New Roman" w:hAnsi="Times New Roman" w:cs="Times New Roman"/>
          <w:sz w:val="28"/>
          <w:szCs w:val="28"/>
        </w:rPr>
        <w:t>.</w:t>
      </w:r>
      <w:proofErr w:type="gramEnd"/>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Все водные объекты района в зимний период покрываются ледяным покровом. В весенний период во время паводка уровень воды в р. Вятка поднимается до </w:t>
      </w:r>
      <w:smartTag w:uri="urn:schemas-microsoft-com:office:smarttags" w:element="metricconverter">
        <w:smartTagPr>
          <w:attr w:name="ProductID" w:val="5 м"/>
        </w:smartTagPr>
        <w:r w:rsidRPr="00781781">
          <w:rPr>
            <w:rFonts w:ascii="Times New Roman" w:hAnsi="Times New Roman" w:cs="Times New Roman"/>
            <w:sz w:val="28"/>
            <w:szCs w:val="28"/>
          </w:rPr>
          <w:t>5 м</w:t>
        </w:r>
      </w:smartTag>
      <w:r w:rsidRPr="00781781">
        <w:rPr>
          <w:rFonts w:ascii="Times New Roman" w:hAnsi="Times New Roman" w:cs="Times New Roman"/>
          <w:sz w:val="28"/>
          <w:szCs w:val="28"/>
        </w:rPr>
        <w:t>.</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Использование водных объектов на территории района возможно в качестве рыбопромысловых, а так же для забора воды для водопотребления населением и орошения сельхозугодий.</w:t>
      </w:r>
    </w:p>
    <w:p w:rsidR="00781781" w:rsidRPr="00781781" w:rsidRDefault="00781781" w:rsidP="00367A77">
      <w:pPr>
        <w:spacing w:after="0"/>
        <w:jc w:val="both"/>
        <w:rPr>
          <w:rFonts w:ascii="Times New Roman" w:hAnsi="Times New Roman" w:cs="Times New Roman"/>
          <w:sz w:val="28"/>
          <w:szCs w:val="28"/>
        </w:rPr>
      </w:pPr>
    </w:p>
    <w:p w:rsidR="00781781" w:rsidRPr="009D4935" w:rsidRDefault="00781781" w:rsidP="00157678">
      <w:pPr>
        <w:spacing w:after="0"/>
        <w:ind w:firstLine="708"/>
        <w:jc w:val="both"/>
        <w:rPr>
          <w:rFonts w:ascii="Times New Roman" w:hAnsi="Times New Roman" w:cs="Times New Roman"/>
          <w:b/>
          <w:sz w:val="28"/>
          <w:szCs w:val="28"/>
        </w:rPr>
      </w:pPr>
      <w:r w:rsidRPr="009D4935">
        <w:rPr>
          <w:rFonts w:ascii="Times New Roman" w:hAnsi="Times New Roman" w:cs="Times New Roman"/>
          <w:b/>
          <w:sz w:val="28"/>
          <w:szCs w:val="28"/>
        </w:rPr>
        <w:t>Ресурсы животного мира</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Площадь охотничьих угодий Слободского района составляет 260,7 тыс. га  и 24,6 тыс. га - общедоступные охотничьи угодья с установленным запретом охоты, на которых запрещена охота на все виды животных. </w:t>
      </w:r>
    </w:p>
    <w:p w:rsidR="00781781" w:rsidRPr="00781781" w:rsidRDefault="00D47543" w:rsidP="009D493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781781">
        <w:rPr>
          <w:rFonts w:ascii="Times New Roman" w:hAnsi="Times New Roman" w:cs="Times New Roman"/>
          <w:sz w:val="28"/>
          <w:szCs w:val="28"/>
        </w:rPr>
        <w:t>районе 7</w:t>
      </w:r>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00781781" w:rsidRPr="00781781">
        <w:rPr>
          <w:rFonts w:ascii="Times New Roman" w:hAnsi="Times New Roman" w:cs="Times New Roman"/>
          <w:sz w:val="28"/>
          <w:szCs w:val="28"/>
        </w:rPr>
        <w:t>хотпользователей</w:t>
      </w:r>
      <w:proofErr w:type="spellEnd"/>
      <w:r w:rsidR="00781781" w:rsidRPr="00781781">
        <w:rPr>
          <w:rFonts w:ascii="Times New Roman" w:hAnsi="Times New Roman" w:cs="Times New Roman"/>
          <w:sz w:val="28"/>
          <w:szCs w:val="28"/>
        </w:rPr>
        <w:t xml:space="preserve">. Выдачу разрешений на право охоты, учёт и охрану в </w:t>
      </w:r>
      <w:proofErr w:type="spellStart"/>
      <w:r w:rsidR="00781781" w:rsidRPr="00781781">
        <w:rPr>
          <w:rFonts w:ascii="Times New Roman" w:hAnsi="Times New Roman" w:cs="Times New Roman"/>
          <w:sz w:val="28"/>
          <w:szCs w:val="28"/>
        </w:rPr>
        <w:t>охотугодьях</w:t>
      </w:r>
      <w:proofErr w:type="spellEnd"/>
      <w:r w:rsidR="00781781" w:rsidRPr="00781781">
        <w:rPr>
          <w:rFonts w:ascii="Times New Roman" w:hAnsi="Times New Roman" w:cs="Times New Roman"/>
          <w:sz w:val="28"/>
          <w:szCs w:val="28"/>
        </w:rPr>
        <w:t xml:space="preserve"> района осуществляют председатели </w:t>
      </w:r>
      <w:proofErr w:type="spellStart"/>
      <w:r w:rsidR="00781781" w:rsidRPr="00781781">
        <w:rPr>
          <w:rFonts w:ascii="Times New Roman" w:hAnsi="Times New Roman" w:cs="Times New Roman"/>
          <w:sz w:val="28"/>
          <w:szCs w:val="28"/>
        </w:rPr>
        <w:t>охотобществ</w:t>
      </w:r>
      <w:proofErr w:type="spellEnd"/>
      <w:r w:rsidR="00781781" w:rsidRPr="00781781">
        <w:rPr>
          <w:rFonts w:ascii="Times New Roman" w:hAnsi="Times New Roman" w:cs="Times New Roman"/>
          <w:sz w:val="28"/>
          <w:szCs w:val="28"/>
        </w:rPr>
        <w:t>, охотоведы  и штатных госинспектора КОГКУ «Центр охраны и использования животного мира».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Запасы животного мира в </w:t>
      </w:r>
      <w:proofErr w:type="spellStart"/>
      <w:r w:rsidRPr="00781781">
        <w:rPr>
          <w:rFonts w:ascii="Times New Roman" w:hAnsi="Times New Roman" w:cs="Times New Roman"/>
          <w:sz w:val="28"/>
          <w:szCs w:val="28"/>
        </w:rPr>
        <w:t>охотугодьях</w:t>
      </w:r>
      <w:proofErr w:type="spellEnd"/>
      <w:r w:rsidRPr="00781781">
        <w:rPr>
          <w:rFonts w:ascii="Times New Roman" w:hAnsi="Times New Roman" w:cs="Times New Roman"/>
          <w:sz w:val="28"/>
          <w:szCs w:val="28"/>
        </w:rPr>
        <w:t xml:space="preserve"> района стабильны, с ростом по основным видам животных, таким как: лось, рысь, волк, ондатра, заяц-беляк. Этому способствует высокие защитные свойства угодий, хорошая кормовая база, низкий пресс охоты и охрана. По таким видам как медведь, кабан, белка, бобр, выдра, глухарь наоборот происходит снижение численности, в связи с сокращением посевных площадей в районе, проведением на больших площадях сплошных рубок лесных насаждений, соответственно уменьшения площадей основной среды обитания животных и птиц.</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Для нормального ведения охотничьего хозяйства в районе требуется ежегодное вложение сре</w:t>
      </w:r>
      <w:proofErr w:type="gramStart"/>
      <w:r w:rsidRPr="00781781">
        <w:rPr>
          <w:rFonts w:ascii="Times New Roman" w:hAnsi="Times New Roman" w:cs="Times New Roman"/>
          <w:sz w:val="28"/>
          <w:szCs w:val="28"/>
        </w:rPr>
        <w:t>дств в б</w:t>
      </w:r>
      <w:proofErr w:type="gramEnd"/>
      <w:r w:rsidRPr="00781781">
        <w:rPr>
          <w:rFonts w:ascii="Times New Roman" w:hAnsi="Times New Roman" w:cs="Times New Roman"/>
          <w:sz w:val="28"/>
          <w:szCs w:val="28"/>
        </w:rPr>
        <w:t xml:space="preserve">иотехнические мероприятия по воспроизводству животного мира. </w:t>
      </w:r>
      <w:r w:rsidRPr="00781781">
        <w:rPr>
          <w:rFonts w:ascii="Times New Roman" w:hAnsi="Times New Roman" w:cs="Times New Roman"/>
          <w:sz w:val="28"/>
          <w:szCs w:val="28"/>
        </w:rPr>
        <w:tab/>
        <w:t xml:space="preserve">Решение данной проблемы в районе видится в лицензировании охотничьих угодий, а именно, вложением средств </w:t>
      </w:r>
      <w:proofErr w:type="spellStart"/>
      <w:r w:rsidRPr="00781781">
        <w:rPr>
          <w:rFonts w:ascii="Times New Roman" w:hAnsi="Times New Roman" w:cs="Times New Roman"/>
          <w:sz w:val="28"/>
          <w:szCs w:val="28"/>
        </w:rPr>
        <w:t>охотпользователем</w:t>
      </w:r>
      <w:proofErr w:type="spellEnd"/>
      <w:r w:rsidRPr="00781781">
        <w:rPr>
          <w:rFonts w:ascii="Times New Roman" w:hAnsi="Times New Roman" w:cs="Times New Roman"/>
          <w:sz w:val="28"/>
          <w:szCs w:val="28"/>
        </w:rPr>
        <w:t>. Работа в данном направлении ведется.</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На сегодняшний день имеется бизнес - планы охотничьих хозяйств, который в дальнейшем, возможно, будет реализовываться.</w:t>
      </w:r>
    </w:p>
    <w:p w:rsidR="00781781" w:rsidRPr="00781781" w:rsidRDefault="00781781" w:rsidP="00367A77">
      <w:pPr>
        <w:spacing w:after="0"/>
        <w:jc w:val="both"/>
        <w:rPr>
          <w:b/>
          <w:i/>
        </w:rPr>
      </w:pPr>
    </w:p>
    <w:p w:rsidR="00781781" w:rsidRPr="00781781" w:rsidRDefault="00781781" w:rsidP="009D4935">
      <w:pPr>
        <w:spacing w:after="0"/>
        <w:ind w:firstLine="708"/>
        <w:jc w:val="both"/>
        <w:rPr>
          <w:rFonts w:ascii="Times New Roman" w:hAnsi="Times New Roman" w:cs="Times New Roman"/>
          <w:b/>
          <w:sz w:val="28"/>
          <w:szCs w:val="28"/>
        </w:rPr>
      </w:pPr>
      <w:r w:rsidRPr="00781781">
        <w:rPr>
          <w:rFonts w:ascii="Times New Roman" w:hAnsi="Times New Roman" w:cs="Times New Roman"/>
          <w:b/>
          <w:sz w:val="28"/>
          <w:szCs w:val="28"/>
        </w:rPr>
        <w:t>Минерально-сырьевые ресурсы</w:t>
      </w:r>
    </w:p>
    <w:p w:rsidR="00781781" w:rsidRPr="00781781" w:rsidRDefault="00781781" w:rsidP="00367A77">
      <w:pPr>
        <w:spacing w:after="0"/>
        <w:jc w:val="both"/>
        <w:rPr>
          <w:b/>
          <w:i/>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Полезные ископаемые Слободского района  находятся в палеозойских, мезозойских и кайнозойских отложениях и относятся к осадочным породам.</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В районе имеются химическое сырье для удобрений, горючие полезные ископаемые, строительное сырье и минеральные источники.</w:t>
      </w:r>
    </w:p>
    <w:p w:rsidR="00781781" w:rsidRPr="00781781" w:rsidRDefault="00781781" w:rsidP="00367A77">
      <w:pPr>
        <w:spacing w:after="0"/>
        <w:jc w:val="both"/>
        <w:rPr>
          <w:b/>
        </w:rPr>
      </w:pPr>
    </w:p>
    <w:p w:rsidR="00781781" w:rsidRDefault="00781781" w:rsidP="009D4935">
      <w:pPr>
        <w:spacing w:after="0"/>
        <w:ind w:firstLine="708"/>
        <w:jc w:val="both"/>
        <w:rPr>
          <w:rFonts w:ascii="Times New Roman" w:hAnsi="Times New Roman" w:cs="Times New Roman"/>
          <w:b/>
          <w:sz w:val="28"/>
          <w:szCs w:val="28"/>
        </w:rPr>
      </w:pPr>
      <w:r w:rsidRPr="00781781">
        <w:rPr>
          <w:rFonts w:ascii="Times New Roman" w:hAnsi="Times New Roman" w:cs="Times New Roman"/>
          <w:b/>
          <w:sz w:val="28"/>
          <w:szCs w:val="28"/>
        </w:rPr>
        <w:t>Полезные ископаемые Слободского района</w:t>
      </w:r>
    </w:p>
    <w:p w:rsidR="009D4935" w:rsidRPr="00781781" w:rsidRDefault="009D4935" w:rsidP="009D4935">
      <w:pPr>
        <w:spacing w:after="0"/>
        <w:ind w:firstLine="708"/>
        <w:jc w:val="both"/>
        <w:rPr>
          <w:rFonts w:ascii="Times New Roman" w:hAnsi="Times New Roman" w:cs="Times New Roman"/>
          <w:b/>
          <w:sz w:val="28"/>
          <w:szCs w:val="28"/>
        </w:rPr>
      </w:pPr>
    </w:p>
    <w:p w:rsidR="00781781" w:rsidRPr="00781781" w:rsidRDefault="00781781" w:rsidP="00D47543">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Глины кирпичные и керамзитовые</w:t>
      </w:r>
      <w:r w:rsidR="00D47543">
        <w:rPr>
          <w:rFonts w:ascii="Times New Roman" w:hAnsi="Times New Roman" w:cs="Times New Roman"/>
          <w:sz w:val="28"/>
          <w:szCs w:val="28"/>
        </w:rPr>
        <w:t xml:space="preserve">. </w:t>
      </w:r>
      <w:r w:rsidRPr="00781781">
        <w:rPr>
          <w:rFonts w:ascii="Times New Roman" w:hAnsi="Times New Roman" w:cs="Times New Roman"/>
          <w:sz w:val="28"/>
          <w:szCs w:val="28"/>
        </w:rPr>
        <w:t>На территории района известно 4 балансовых месторождения глин и суглинков пригодных для производства керамического кирпича с запасами промышленных категорий</w:t>
      </w:r>
      <w:proofErr w:type="gramStart"/>
      <w:r w:rsidRPr="00781781">
        <w:rPr>
          <w:rFonts w:ascii="Times New Roman" w:hAnsi="Times New Roman" w:cs="Times New Roman"/>
          <w:sz w:val="28"/>
          <w:szCs w:val="28"/>
        </w:rPr>
        <w:t xml:space="preserve"> А</w:t>
      </w:r>
      <w:proofErr w:type="gramEnd"/>
      <w:r w:rsidRPr="00781781">
        <w:rPr>
          <w:rFonts w:ascii="Times New Roman" w:hAnsi="Times New Roman" w:cs="Times New Roman"/>
          <w:sz w:val="28"/>
          <w:szCs w:val="28"/>
        </w:rPr>
        <w:t>, В и С1 Кроме того известно 2 разведанных, но неучтённых балансом месторожде</w:t>
      </w:r>
      <w:r w:rsidRPr="00781781">
        <w:rPr>
          <w:rFonts w:ascii="Times New Roman" w:hAnsi="Times New Roman" w:cs="Times New Roman"/>
          <w:sz w:val="28"/>
          <w:szCs w:val="28"/>
        </w:rPr>
        <w:softHyphen/>
        <w:t xml:space="preserve">ния, 5 оценённых месторождений с запасами категорий C1 и С2, а также 3 проявления с прогнозными ресурсами Р1. Все балансовые месторождения в настоящее время отнесены к разряду </w:t>
      </w:r>
      <w:proofErr w:type="gramStart"/>
      <w:r w:rsidRPr="00781781">
        <w:rPr>
          <w:rFonts w:ascii="Times New Roman" w:hAnsi="Times New Roman" w:cs="Times New Roman"/>
          <w:sz w:val="28"/>
          <w:szCs w:val="28"/>
        </w:rPr>
        <w:t>резервных</w:t>
      </w:r>
      <w:proofErr w:type="gramEnd"/>
      <w:r w:rsidRPr="00781781">
        <w:rPr>
          <w:rFonts w:ascii="Times New Roman" w:hAnsi="Times New Roman" w:cs="Times New Roman"/>
          <w:sz w:val="28"/>
          <w:szCs w:val="28"/>
        </w:rPr>
        <w:t xml:space="preserve">, хотя </w:t>
      </w:r>
      <w:proofErr w:type="spellStart"/>
      <w:r w:rsidRPr="00781781">
        <w:rPr>
          <w:rFonts w:ascii="Times New Roman" w:hAnsi="Times New Roman" w:cs="Times New Roman"/>
          <w:sz w:val="28"/>
          <w:szCs w:val="28"/>
        </w:rPr>
        <w:t>Вахрушевское</w:t>
      </w:r>
      <w:proofErr w:type="spellEnd"/>
      <w:r w:rsidRPr="00781781">
        <w:rPr>
          <w:rFonts w:ascii="Times New Roman" w:hAnsi="Times New Roman" w:cs="Times New Roman"/>
          <w:sz w:val="28"/>
          <w:szCs w:val="28"/>
        </w:rPr>
        <w:t xml:space="preserve"> месторождение ранее разрабатывалось для цеха № 2 Заречного кирпичного завода, располагавшегося в п. Вахруши. В настоящее время кирпичное производства в п. Вахруши ликвидировано.</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Все месторождения и проявления кирпичных глин относятся к числу мелких, запасы каждого не превышают нескольких сотен тысяч кубометров. Кирпичное сырьё представлено легкоплавкими глинами и суглинками четвертичного возраста. К </w:t>
      </w:r>
      <w:proofErr w:type="gramStart"/>
      <w:r w:rsidRPr="00781781">
        <w:rPr>
          <w:rFonts w:ascii="Times New Roman" w:hAnsi="Times New Roman" w:cs="Times New Roman"/>
          <w:sz w:val="28"/>
          <w:szCs w:val="28"/>
        </w:rPr>
        <w:t>легкоплавким</w:t>
      </w:r>
      <w:proofErr w:type="gramEnd"/>
      <w:r w:rsidR="009D4935">
        <w:rPr>
          <w:rFonts w:ascii="Times New Roman" w:hAnsi="Times New Roman" w:cs="Times New Roman"/>
          <w:sz w:val="28"/>
          <w:szCs w:val="28"/>
        </w:rPr>
        <w:t xml:space="preserve"> </w:t>
      </w:r>
      <w:r w:rsidRPr="00781781">
        <w:rPr>
          <w:rFonts w:ascii="Times New Roman" w:hAnsi="Times New Roman" w:cs="Times New Roman"/>
          <w:sz w:val="28"/>
          <w:szCs w:val="28"/>
        </w:rPr>
        <w:t xml:space="preserve">относятся глины с температурой плавления ниже 1350°. Сырьё, как правило, невысокого качества, марка кирпича, который можно получить в большинстве случаев не превышает М-100. Наиболее качественные глины находятся на балансовом месторождении </w:t>
      </w:r>
      <w:proofErr w:type="spellStart"/>
      <w:r w:rsidRPr="00781781">
        <w:rPr>
          <w:rFonts w:ascii="Times New Roman" w:hAnsi="Times New Roman" w:cs="Times New Roman"/>
          <w:sz w:val="28"/>
          <w:szCs w:val="28"/>
        </w:rPr>
        <w:t>Лузское</w:t>
      </w:r>
      <w:proofErr w:type="spellEnd"/>
      <w:r w:rsidRPr="00781781">
        <w:rPr>
          <w:rFonts w:ascii="Times New Roman" w:hAnsi="Times New Roman" w:cs="Times New Roman"/>
          <w:sz w:val="28"/>
          <w:szCs w:val="28"/>
        </w:rPr>
        <w:t xml:space="preserve">, из них можно производить кирпич марки М-125 и на </w:t>
      </w:r>
      <w:proofErr w:type="spellStart"/>
      <w:r w:rsidRPr="00781781">
        <w:rPr>
          <w:rFonts w:ascii="Times New Roman" w:hAnsi="Times New Roman" w:cs="Times New Roman"/>
          <w:sz w:val="28"/>
          <w:szCs w:val="28"/>
        </w:rPr>
        <w:t>Деветьяровском</w:t>
      </w:r>
      <w:proofErr w:type="spellEnd"/>
      <w:r w:rsidRPr="00781781">
        <w:rPr>
          <w:rFonts w:ascii="Times New Roman" w:hAnsi="Times New Roman" w:cs="Times New Roman"/>
          <w:sz w:val="28"/>
          <w:szCs w:val="28"/>
        </w:rPr>
        <w:t xml:space="preserve"> месторождении, не учтенном балансом, где глины пригодны для производства кирпича М-150. На одном из проявлений (</w:t>
      </w:r>
      <w:proofErr w:type="spellStart"/>
      <w:r w:rsidRPr="00781781">
        <w:rPr>
          <w:rFonts w:ascii="Times New Roman" w:hAnsi="Times New Roman" w:cs="Times New Roman"/>
          <w:sz w:val="28"/>
          <w:szCs w:val="28"/>
        </w:rPr>
        <w:t>Ерусалим</w:t>
      </w:r>
      <w:proofErr w:type="spellEnd"/>
      <w:r w:rsidRPr="00781781">
        <w:rPr>
          <w:rFonts w:ascii="Times New Roman" w:hAnsi="Times New Roman" w:cs="Times New Roman"/>
          <w:sz w:val="28"/>
          <w:szCs w:val="28"/>
        </w:rPr>
        <w:t>) из глин кроме кирпича можно производить и керамзит.</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В районе имеется также одно месторождение глин-пластификаторов, применяемых в качестве добавки при производстве силикатного кирпича, а также одно месторождение глин для выпуска керамической дренажной трубки, ранее применявшейся при мелиорации (осушении) заболоченных земель.</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Глины пригодные для производства керамзита во многом аналогичны кирпичным глинам. Они относятся к легкоплавким глинам тех же генетических типов, что и кирпичное сырье. В этих глинах желательна тонкодисперсная примесь органического вещества в количестве 0,9-2,5 %, которое и обуславливает эффе</w:t>
      </w:r>
      <w:proofErr w:type="gramStart"/>
      <w:r w:rsidRPr="00781781">
        <w:rPr>
          <w:rFonts w:ascii="Times New Roman" w:hAnsi="Times New Roman" w:cs="Times New Roman"/>
          <w:sz w:val="28"/>
          <w:szCs w:val="28"/>
        </w:rPr>
        <w:t>кт всп</w:t>
      </w:r>
      <w:proofErr w:type="gramEnd"/>
      <w:r w:rsidRPr="00781781">
        <w:rPr>
          <w:rFonts w:ascii="Times New Roman" w:hAnsi="Times New Roman" w:cs="Times New Roman"/>
          <w:sz w:val="28"/>
          <w:szCs w:val="28"/>
        </w:rPr>
        <w:t>учивания сырья при нагреве до температуры 1050-1250°С. Однако наличие органики не обязательно, вспучивание глин достигается незначительными (1-2%) добавками мазута или солярового масла. В принципе одни и те же глины могут быть пригодны для обжига кирпича при температурах 950-1000° и для производства керамзита с добавкой мазута и обжигом при температурах 1100-1200°С.</w:t>
      </w:r>
    </w:p>
    <w:p w:rsidR="00781781" w:rsidRPr="00781781" w:rsidRDefault="00781781" w:rsidP="0011158C">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На территории Слободского района имеется одно крупное и одно мелкое балансовые месторождения керамзитовых глин. Крупное месторождение - Шестаково, разраба</w:t>
      </w:r>
      <w:r w:rsidRPr="00781781">
        <w:rPr>
          <w:rFonts w:ascii="Times New Roman" w:hAnsi="Times New Roman" w:cs="Times New Roman"/>
          <w:sz w:val="28"/>
          <w:szCs w:val="28"/>
        </w:rPr>
        <w:softHyphen/>
        <w:t xml:space="preserve">тывается для нужд ОАО «Кировский сельский строительный комбинат», </w:t>
      </w:r>
      <w:proofErr w:type="gramStart"/>
      <w:r w:rsidRPr="00781781">
        <w:rPr>
          <w:rFonts w:ascii="Times New Roman" w:hAnsi="Times New Roman" w:cs="Times New Roman"/>
          <w:sz w:val="28"/>
          <w:szCs w:val="28"/>
        </w:rPr>
        <w:t>расположенном</w:t>
      </w:r>
      <w:proofErr w:type="gramEnd"/>
      <w:r w:rsidRPr="00781781">
        <w:rPr>
          <w:rFonts w:ascii="Times New Roman" w:hAnsi="Times New Roman" w:cs="Times New Roman"/>
          <w:sz w:val="28"/>
          <w:szCs w:val="28"/>
        </w:rPr>
        <w:t xml:space="preserve"> в п</w:t>
      </w:r>
      <w:r w:rsidR="0011158C">
        <w:rPr>
          <w:rFonts w:ascii="Times New Roman" w:hAnsi="Times New Roman" w:cs="Times New Roman"/>
          <w:sz w:val="28"/>
          <w:szCs w:val="28"/>
        </w:rPr>
        <w:t>ос</w:t>
      </w:r>
      <w:r w:rsidRPr="00781781">
        <w:rPr>
          <w:rFonts w:ascii="Times New Roman" w:hAnsi="Times New Roman" w:cs="Times New Roman"/>
          <w:sz w:val="28"/>
          <w:szCs w:val="28"/>
        </w:rPr>
        <w:t xml:space="preserve">. Радужный. При этом на балансовый учёт поставлена лишь небольшая часть запасов в контуре горного отвода. В 2013 году на месторождении добыто 4 </w:t>
      </w:r>
      <w:proofErr w:type="spellStart"/>
      <w:r w:rsidRPr="00781781">
        <w:rPr>
          <w:rFonts w:ascii="Times New Roman" w:hAnsi="Times New Roman" w:cs="Times New Roman"/>
          <w:sz w:val="28"/>
          <w:szCs w:val="28"/>
        </w:rPr>
        <w:t>тыс</w:t>
      </w:r>
      <w:proofErr w:type="gramStart"/>
      <w:r w:rsidRPr="00781781">
        <w:rPr>
          <w:rFonts w:ascii="Times New Roman" w:hAnsi="Times New Roman" w:cs="Times New Roman"/>
          <w:sz w:val="28"/>
          <w:szCs w:val="28"/>
        </w:rPr>
        <w:t>.</w:t>
      </w:r>
      <w:r w:rsidR="008A0170" w:rsidRPr="008A0170">
        <w:rPr>
          <w:rFonts w:ascii="Times New Roman" w:hAnsi="Times New Roman" w:cs="Times New Roman"/>
          <w:sz w:val="28"/>
          <w:szCs w:val="28"/>
        </w:rPr>
        <w:t>т</w:t>
      </w:r>
      <w:proofErr w:type="spellEnd"/>
      <w:proofErr w:type="gramEnd"/>
      <w:r w:rsidRPr="00781781">
        <w:rPr>
          <w:rFonts w:ascii="Times New Roman" w:hAnsi="Times New Roman" w:cs="Times New Roman"/>
          <w:sz w:val="28"/>
          <w:szCs w:val="28"/>
        </w:rPr>
        <w:t xml:space="preserve"> глин, на Кировском ССК выработано 24 </w:t>
      </w:r>
      <w:proofErr w:type="spellStart"/>
      <w:r w:rsidRPr="00781781">
        <w:rPr>
          <w:rFonts w:ascii="Times New Roman" w:hAnsi="Times New Roman" w:cs="Times New Roman"/>
          <w:sz w:val="28"/>
          <w:szCs w:val="28"/>
        </w:rPr>
        <w:t>тыс.</w:t>
      </w:r>
      <w:r w:rsidR="008A0170" w:rsidRPr="008A0170">
        <w:rPr>
          <w:rFonts w:ascii="Times New Roman" w:hAnsi="Times New Roman" w:cs="Times New Roman"/>
          <w:sz w:val="28"/>
          <w:szCs w:val="28"/>
        </w:rPr>
        <w:t>т</w:t>
      </w:r>
      <w:proofErr w:type="spellEnd"/>
      <w:r w:rsidRPr="00781781">
        <w:rPr>
          <w:rFonts w:ascii="Times New Roman" w:hAnsi="Times New Roman" w:cs="Times New Roman"/>
          <w:sz w:val="28"/>
          <w:szCs w:val="28"/>
        </w:rPr>
        <w:t xml:space="preserve"> керамзита. Мелкое месторождение - Ивановское отно</w:t>
      </w:r>
      <w:r w:rsidRPr="00781781">
        <w:rPr>
          <w:rFonts w:ascii="Times New Roman" w:hAnsi="Times New Roman" w:cs="Times New Roman"/>
          <w:sz w:val="28"/>
          <w:szCs w:val="28"/>
        </w:rPr>
        <w:softHyphen/>
        <w:t>сится к государственному резерву</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Кроме балансовых месторождений в районе имеются 2 мелких оценённых месторождения керамзитовых глин с запасами категорий С</w:t>
      </w:r>
      <w:proofErr w:type="gramStart"/>
      <w:r w:rsidRPr="00781781">
        <w:rPr>
          <w:rFonts w:ascii="Times New Roman" w:hAnsi="Times New Roman" w:cs="Times New Roman"/>
          <w:sz w:val="28"/>
          <w:szCs w:val="28"/>
        </w:rPr>
        <w:t>1</w:t>
      </w:r>
      <w:proofErr w:type="gramEnd"/>
      <w:r w:rsidRPr="00781781">
        <w:rPr>
          <w:rFonts w:ascii="Times New Roman" w:hAnsi="Times New Roman" w:cs="Times New Roman"/>
          <w:sz w:val="28"/>
          <w:szCs w:val="28"/>
        </w:rPr>
        <w:t xml:space="preserve"> и C2, а также 2 проявления с прогнозными ресурсами кат. Р1</w:t>
      </w:r>
      <w:proofErr w:type="gramStart"/>
      <w:r w:rsidRPr="00781781">
        <w:rPr>
          <w:rFonts w:ascii="Times New Roman" w:hAnsi="Times New Roman" w:cs="Times New Roman"/>
          <w:sz w:val="28"/>
          <w:szCs w:val="28"/>
        </w:rPr>
        <w:t xml:space="preserve"> Н</w:t>
      </w:r>
      <w:proofErr w:type="gramEnd"/>
      <w:r w:rsidRPr="00781781">
        <w:rPr>
          <w:rFonts w:ascii="Times New Roman" w:hAnsi="Times New Roman" w:cs="Times New Roman"/>
          <w:sz w:val="28"/>
          <w:szCs w:val="28"/>
        </w:rPr>
        <w:t>а 2 объектах глины могут использоваться также и для выпуска кирпича.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Пески стекольные</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В районе находится одно мелкое оценённое месторождение стекольных песков -</w:t>
      </w:r>
      <w:r w:rsidR="00157678">
        <w:rPr>
          <w:rFonts w:ascii="Times New Roman" w:hAnsi="Times New Roman" w:cs="Times New Roman"/>
          <w:sz w:val="28"/>
          <w:szCs w:val="28"/>
        </w:rPr>
        <w:t xml:space="preserve"> </w:t>
      </w:r>
      <w:r w:rsidRPr="00781781">
        <w:rPr>
          <w:rFonts w:ascii="Times New Roman" w:hAnsi="Times New Roman" w:cs="Times New Roman"/>
          <w:sz w:val="28"/>
          <w:szCs w:val="28"/>
        </w:rPr>
        <w:t xml:space="preserve">Стеклозавод. Пески месторождения не соответствуют требованиям ГОСТа 22551-77 для производства стекла по содержанию основного компонента - двуокиси кремния, количество которого в песках 92,88%, по ГОСТу - должно быть не менее 95%. Пески месторождения Стеклозавод пригодны для производства </w:t>
      </w:r>
      <w:proofErr w:type="spellStart"/>
      <w:r w:rsidRPr="00781781">
        <w:rPr>
          <w:rFonts w:ascii="Times New Roman" w:hAnsi="Times New Roman" w:cs="Times New Roman"/>
          <w:sz w:val="28"/>
          <w:szCs w:val="28"/>
        </w:rPr>
        <w:t>стеклоплитки</w:t>
      </w:r>
      <w:proofErr w:type="spellEnd"/>
      <w:r w:rsidRPr="00781781">
        <w:rPr>
          <w:rFonts w:ascii="Times New Roman" w:hAnsi="Times New Roman" w:cs="Times New Roman"/>
          <w:sz w:val="28"/>
          <w:szCs w:val="28"/>
        </w:rPr>
        <w:t xml:space="preserve"> типа «</w:t>
      </w:r>
      <w:proofErr w:type="spellStart"/>
      <w:r w:rsidRPr="00781781">
        <w:rPr>
          <w:rFonts w:ascii="Times New Roman" w:hAnsi="Times New Roman" w:cs="Times New Roman"/>
          <w:sz w:val="28"/>
          <w:szCs w:val="28"/>
        </w:rPr>
        <w:t>Сигран</w:t>
      </w:r>
      <w:proofErr w:type="spellEnd"/>
      <w:r w:rsidRPr="00781781">
        <w:rPr>
          <w:rFonts w:ascii="Times New Roman" w:hAnsi="Times New Roman" w:cs="Times New Roman"/>
          <w:sz w:val="28"/>
          <w:szCs w:val="28"/>
        </w:rPr>
        <w:t>», производство которой планировалось организовать на Слободском стекольном заводе, существовавшем до начала 90-х годов.</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Пески формовочные</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На территории района известно 2 оценённых месторождения формовочных песков с запасами категорий C1 и С</w:t>
      </w:r>
      <w:proofErr w:type="gramStart"/>
      <w:r w:rsidRPr="00781781">
        <w:rPr>
          <w:rFonts w:ascii="Times New Roman" w:hAnsi="Times New Roman" w:cs="Times New Roman"/>
          <w:sz w:val="28"/>
          <w:szCs w:val="28"/>
        </w:rPr>
        <w:t>2</w:t>
      </w:r>
      <w:proofErr w:type="gramEnd"/>
      <w:r w:rsidRPr="00781781">
        <w:rPr>
          <w:rFonts w:ascii="Times New Roman" w:hAnsi="Times New Roman" w:cs="Times New Roman"/>
          <w:sz w:val="28"/>
          <w:szCs w:val="28"/>
        </w:rPr>
        <w:t>, а также одно проявление с прогнозными ресурсами кат. Р</w:t>
      </w:r>
      <w:proofErr w:type="gramStart"/>
      <w:r w:rsidRPr="00781781">
        <w:rPr>
          <w:rFonts w:ascii="Times New Roman" w:hAnsi="Times New Roman" w:cs="Times New Roman"/>
          <w:sz w:val="28"/>
          <w:szCs w:val="28"/>
        </w:rPr>
        <w:t>1</w:t>
      </w:r>
      <w:proofErr w:type="gramEnd"/>
      <w:r w:rsidR="0011158C">
        <w:rPr>
          <w:rFonts w:ascii="Times New Roman" w:hAnsi="Times New Roman" w:cs="Times New Roman"/>
          <w:sz w:val="28"/>
          <w:szCs w:val="28"/>
        </w:rPr>
        <w:t>.</w:t>
      </w:r>
      <w:r w:rsidRPr="00781781">
        <w:rPr>
          <w:rFonts w:ascii="Times New Roman" w:hAnsi="Times New Roman" w:cs="Times New Roman"/>
          <w:sz w:val="28"/>
          <w:szCs w:val="28"/>
        </w:rPr>
        <w:t xml:space="preserve"> Все объекты относятся к числу мелких, геологоразведочные работы на них проводились в 50-х годах. Формовочные пески для Кировской области являются дефицитным видом сырья. Общая потребность в формовочных песках предприятий области, имеющих в своём составе литейное производство, составляет около 14 тыс.</w:t>
      </w:r>
      <w:r w:rsidR="0011158C">
        <w:rPr>
          <w:rFonts w:ascii="Times New Roman" w:hAnsi="Times New Roman" w:cs="Times New Roman"/>
          <w:sz w:val="28"/>
          <w:szCs w:val="28"/>
        </w:rPr>
        <w:t xml:space="preserve"> </w:t>
      </w:r>
      <w:r w:rsidRPr="00781781">
        <w:rPr>
          <w:rFonts w:ascii="Times New Roman" w:hAnsi="Times New Roman" w:cs="Times New Roman"/>
          <w:sz w:val="28"/>
          <w:szCs w:val="28"/>
        </w:rPr>
        <w:t>т</w:t>
      </w:r>
      <w:r w:rsidR="0011158C">
        <w:rPr>
          <w:rFonts w:ascii="Times New Roman" w:hAnsi="Times New Roman" w:cs="Times New Roman"/>
          <w:sz w:val="28"/>
          <w:szCs w:val="28"/>
        </w:rPr>
        <w:t xml:space="preserve">онн в </w:t>
      </w:r>
      <w:r w:rsidRPr="00781781">
        <w:rPr>
          <w:rFonts w:ascii="Times New Roman" w:hAnsi="Times New Roman" w:cs="Times New Roman"/>
          <w:sz w:val="28"/>
          <w:szCs w:val="28"/>
        </w:rPr>
        <w:t xml:space="preserve">год. Однако </w:t>
      </w:r>
      <w:r w:rsidRPr="00781781">
        <w:rPr>
          <w:rFonts w:ascii="Times New Roman" w:hAnsi="Times New Roman" w:cs="Times New Roman"/>
          <w:sz w:val="28"/>
          <w:szCs w:val="28"/>
        </w:rPr>
        <w:lastRenderedPageBreak/>
        <w:t>все предприятия используют завозимые из-за пределов области кварцевые формовочные пески высоких марок. Формовочные пески Слободского района в соответствии с требованиями совре</w:t>
      </w:r>
      <w:r w:rsidRPr="00781781">
        <w:rPr>
          <w:rFonts w:ascii="Times New Roman" w:hAnsi="Times New Roman" w:cs="Times New Roman"/>
          <w:sz w:val="28"/>
          <w:szCs w:val="28"/>
        </w:rPr>
        <w:softHyphen/>
        <w:t>менного ГОСТа по причине низкого содержания SiO2 относятся к тощим и не пользуются спросом.</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Пески строительные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В районе имеется одно мелкое оценённое месторождение с запасами песка катего</w:t>
      </w:r>
      <w:r w:rsidRPr="00781781">
        <w:rPr>
          <w:rFonts w:ascii="Times New Roman" w:hAnsi="Times New Roman" w:cs="Times New Roman"/>
          <w:sz w:val="28"/>
          <w:szCs w:val="28"/>
        </w:rPr>
        <w:softHyphen/>
        <w:t>рий C1+С</w:t>
      </w:r>
      <w:proofErr w:type="gramStart"/>
      <w:r w:rsidRPr="00781781">
        <w:rPr>
          <w:rFonts w:ascii="Times New Roman" w:hAnsi="Times New Roman" w:cs="Times New Roman"/>
          <w:sz w:val="28"/>
          <w:szCs w:val="28"/>
        </w:rPr>
        <w:t>2</w:t>
      </w:r>
      <w:proofErr w:type="gramEnd"/>
      <w:r w:rsidRPr="00781781">
        <w:rPr>
          <w:rFonts w:ascii="Times New Roman" w:hAnsi="Times New Roman" w:cs="Times New Roman"/>
          <w:sz w:val="28"/>
          <w:szCs w:val="28"/>
        </w:rPr>
        <w:t xml:space="preserve"> и 8 мелких слабо изученных проявлений с прогнозными ресурсами кат. P1. Пески могут использоваться для приготовления штукатурно-кладочных растворов, для строительства дорог, а также для производства силикатного кирпича.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Песчано-гравийные материалы (смеси)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Территориальным балансом запасов в Слободском районе учитываются запасы 4 месторождений песчано-гравийных материалов, одно из них - Слободское по запасам относится к средним (&gt; 15 млн. м</w:t>
      </w:r>
      <w:proofErr w:type="gramStart"/>
      <w:r w:rsidRPr="00781781">
        <w:rPr>
          <w:rFonts w:ascii="Times New Roman" w:hAnsi="Times New Roman" w:cs="Times New Roman"/>
          <w:sz w:val="28"/>
          <w:szCs w:val="28"/>
        </w:rPr>
        <w:t xml:space="preserve"> )</w:t>
      </w:r>
      <w:proofErr w:type="gramEnd"/>
      <w:r w:rsidRPr="00781781">
        <w:rPr>
          <w:rFonts w:ascii="Times New Roman" w:hAnsi="Times New Roman" w:cs="Times New Roman"/>
          <w:sz w:val="28"/>
          <w:szCs w:val="28"/>
        </w:rPr>
        <w:t xml:space="preserve">, остальные 3 - к мелким. По своему происхождению песчано-гравийные смеси балансовых месторождений являются аллювиальными, то есть сформированными в долинах наиболее крупных рек - Вятки и Чепцы. Содержание гравия в смеси большинства балансовых месторождений составляет около 30%. Гравий большей частью состоит из обломков кремнистых пород, в меньшем количестве присутствуют обломки кварца, гранита, диабаза, известняка. Марка гравия по </w:t>
      </w:r>
      <w:proofErr w:type="spellStart"/>
      <w:r w:rsidRPr="00781781">
        <w:rPr>
          <w:rFonts w:ascii="Times New Roman" w:hAnsi="Times New Roman" w:cs="Times New Roman"/>
          <w:sz w:val="28"/>
          <w:szCs w:val="28"/>
        </w:rPr>
        <w:t>дробимости</w:t>
      </w:r>
      <w:proofErr w:type="spellEnd"/>
      <w:r w:rsidRPr="00781781">
        <w:rPr>
          <w:rFonts w:ascii="Times New Roman" w:hAnsi="Times New Roman" w:cs="Times New Roman"/>
          <w:sz w:val="28"/>
          <w:szCs w:val="28"/>
        </w:rPr>
        <w:t xml:space="preserve"> в большинстве случаев «</w:t>
      </w:r>
      <w:proofErr w:type="spellStart"/>
      <w:proofErr w:type="gramStart"/>
      <w:r w:rsidRPr="00781781">
        <w:rPr>
          <w:rFonts w:ascii="Times New Roman" w:hAnsi="Times New Roman" w:cs="Times New Roman"/>
          <w:sz w:val="28"/>
          <w:szCs w:val="28"/>
        </w:rPr>
        <w:t>Др</w:t>
      </w:r>
      <w:proofErr w:type="spellEnd"/>
      <w:proofErr w:type="gramEnd"/>
      <w:r w:rsidRPr="00781781">
        <w:rPr>
          <w:rFonts w:ascii="Times New Roman" w:hAnsi="Times New Roman" w:cs="Times New Roman"/>
          <w:sz w:val="28"/>
          <w:szCs w:val="28"/>
        </w:rPr>
        <w:t xml:space="preserve"> 8», по морозостойкости не ниже Мрз-25. Гравий и песок пригодны для при</w:t>
      </w:r>
      <w:r w:rsidRPr="00781781">
        <w:rPr>
          <w:rFonts w:ascii="Times New Roman" w:hAnsi="Times New Roman" w:cs="Times New Roman"/>
          <w:sz w:val="28"/>
          <w:szCs w:val="28"/>
        </w:rPr>
        <w:softHyphen/>
        <w:t xml:space="preserve">готовления бетона марки до 300 - 450 и строительных растворов. Песок отсева Слободского месторождения может использоваться также для производства силикатного кирпича.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Кроме балансовых месторождений, в районе имеется 9 менее изученных оценённых месторождений с запасами категорий С</w:t>
      </w:r>
      <w:proofErr w:type="gramStart"/>
      <w:r w:rsidRPr="00781781">
        <w:rPr>
          <w:rFonts w:ascii="Times New Roman" w:hAnsi="Times New Roman" w:cs="Times New Roman"/>
          <w:sz w:val="28"/>
          <w:szCs w:val="28"/>
        </w:rPr>
        <w:t>1</w:t>
      </w:r>
      <w:proofErr w:type="gramEnd"/>
      <w:r w:rsidRPr="00781781">
        <w:rPr>
          <w:rFonts w:ascii="Times New Roman" w:hAnsi="Times New Roman" w:cs="Times New Roman"/>
          <w:sz w:val="28"/>
          <w:szCs w:val="28"/>
        </w:rPr>
        <w:t xml:space="preserve"> и С2, 8 слабо изученных проявлений с прогнозными ресурсами категории P1, а также 5 проявлений, для которых количественная оценка не проводилась. Из объектов, не учтённых балансом, одно месторождение по запасам относится </w:t>
      </w:r>
      <w:proofErr w:type="gramStart"/>
      <w:r w:rsidRPr="00781781">
        <w:rPr>
          <w:rFonts w:ascii="Times New Roman" w:hAnsi="Times New Roman" w:cs="Times New Roman"/>
          <w:sz w:val="28"/>
          <w:szCs w:val="28"/>
        </w:rPr>
        <w:t>к</w:t>
      </w:r>
      <w:proofErr w:type="gramEnd"/>
      <w:r w:rsidRPr="00781781">
        <w:rPr>
          <w:rFonts w:ascii="Times New Roman" w:hAnsi="Times New Roman" w:cs="Times New Roman"/>
          <w:sz w:val="28"/>
          <w:szCs w:val="28"/>
        </w:rPr>
        <w:t xml:space="preserve"> средним, остальные - к мелким.</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По своему происхождению большинство месторождений района относятся </w:t>
      </w:r>
      <w:proofErr w:type="gramStart"/>
      <w:r w:rsidRPr="00781781">
        <w:rPr>
          <w:rFonts w:ascii="Times New Roman" w:hAnsi="Times New Roman" w:cs="Times New Roman"/>
          <w:sz w:val="28"/>
          <w:szCs w:val="28"/>
        </w:rPr>
        <w:t>к</w:t>
      </w:r>
      <w:proofErr w:type="gramEnd"/>
      <w:r w:rsidRPr="00781781">
        <w:rPr>
          <w:rFonts w:ascii="Times New Roman" w:hAnsi="Times New Roman" w:cs="Times New Roman"/>
          <w:sz w:val="28"/>
          <w:szCs w:val="28"/>
        </w:rPr>
        <w:t xml:space="preserve"> аллювиальным, представляя собой скопления песчано-гравийного материала в русле и на пойме реки Вятки. Как правило, ПГС таких месторождений содержит наименьшую примесь глины. Элювиально-делювиальные месторождения были образованы за счёт выветривания нижележащих пород триасового или пермского возраста, содержащих крупнообломочный материал (конгломераты). Как правило</w:t>
      </w:r>
      <w:r w:rsidR="0011158C">
        <w:rPr>
          <w:rFonts w:ascii="Times New Roman" w:hAnsi="Times New Roman" w:cs="Times New Roman"/>
          <w:sz w:val="28"/>
          <w:szCs w:val="28"/>
        </w:rPr>
        <w:t>,</w:t>
      </w:r>
      <w:r w:rsidRPr="00781781">
        <w:rPr>
          <w:rFonts w:ascii="Times New Roman" w:hAnsi="Times New Roman" w:cs="Times New Roman"/>
          <w:sz w:val="28"/>
          <w:szCs w:val="28"/>
        </w:rPr>
        <w:t xml:space="preserve"> для подобных месторождений характерна довольно значительная примесь глины.</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lastRenderedPageBreak/>
        <w:t xml:space="preserve">Грунты для строительства дорог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 районе разведано и учитываются балансом 6 мелких месторождений (участков) грунтов для строительства и ремонта автодорог. Участки расположены в непосредственной близости от проектируемых или действующих дорог, грунты представлены песками, реже супесями и суглинками. Грунты пригодны для отсыпки земляного полотна автодорог, часть песков пригодна для строительных работ, приготовления асфальтобетона и приготовления </w:t>
      </w:r>
      <w:proofErr w:type="spellStart"/>
      <w:r w:rsidRPr="00781781">
        <w:rPr>
          <w:rFonts w:ascii="Times New Roman" w:hAnsi="Times New Roman" w:cs="Times New Roman"/>
          <w:sz w:val="28"/>
          <w:szCs w:val="28"/>
        </w:rPr>
        <w:t>противогололёдных</w:t>
      </w:r>
      <w:proofErr w:type="spellEnd"/>
      <w:r w:rsidRPr="00781781">
        <w:rPr>
          <w:rFonts w:ascii="Times New Roman" w:hAnsi="Times New Roman" w:cs="Times New Roman"/>
          <w:sz w:val="28"/>
          <w:szCs w:val="28"/>
        </w:rPr>
        <w:t xml:space="preserve"> смесей.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Карбонатные породы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Из карбонатных пород в районе встречаются известняки и мергели пермского возраста. Это осадочные породы, образовавшиеся на дне морских бассейнов, существовавших на данной территории в пермское время (около 250-270 млн. лет назад). Основной составной частью известняков является карбонат кальция - </w:t>
      </w:r>
      <w:proofErr w:type="spellStart"/>
      <w:r w:rsidRPr="00781781">
        <w:rPr>
          <w:rFonts w:ascii="Times New Roman" w:hAnsi="Times New Roman" w:cs="Times New Roman"/>
          <w:sz w:val="28"/>
          <w:szCs w:val="28"/>
        </w:rPr>
        <w:t>СаСОз</w:t>
      </w:r>
      <w:proofErr w:type="spellEnd"/>
      <w:r w:rsidRPr="00781781">
        <w:rPr>
          <w:rFonts w:ascii="Times New Roman" w:hAnsi="Times New Roman" w:cs="Times New Roman"/>
          <w:sz w:val="28"/>
          <w:szCs w:val="28"/>
        </w:rPr>
        <w:t>, мергель представляет собой известняк с примесью глинистого материала.</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Всего в районе известно 15 мелких месторождений и проявлений карбонатных пород. Два месторождения учитываются балансом и разрабатываются: Жуковское и </w:t>
      </w:r>
      <w:proofErr w:type="spellStart"/>
      <w:r w:rsidRPr="00781781">
        <w:rPr>
          <w:rFonts w:ascii="Times New Roman" w:hAnsi="Times New Roman" w:cs="Times New Roman"/>
          <w:sz w:val="28"/>
          <w:szCs w:val="28"/>
        </w:rPr>
        <w:t>Чирковское</w:t>
      </w:r>
      <w:proofErr w:type="spellEnd"/>
      <w:r w:rsidRPr="00781781">
        <w:rPr>
          <w:rFonts w:ascii="Times New Roman" w:hAnsi="Times New Roman" w:cs="Times New Roman"/>
          <w:sz w:val="28"/>
          <w:szCs w:val="28"/>
        </w:rPr>
        <w:t xml:space="preserve">. Известняки Жуковского месторождения используются в основном для производства известняковой муки I и II сорта в соответствии с ГОСТ 14050-93, в небольшом количестве наиболее крепкие разности известняков используются для производства щебня.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Кроме балансовых месторождений имеется 9 оценённых месторождений и 4 проявления карбонатных пород. Практически все известняки и мергели могут использоваться для помола на известняковую муку, однако в большинстве случаев качество их не соответствует ГОСТу 14050-93 по сумме карбонатов (должно быть не менее 80 %) и они могут использоваться только по согласованию с заказчиками. Часть карбонатных пород пригодна для производства щебня марок </w:t>
      </w:r>
      <w:proofErr w:type="spellStart"/>
      <w:proofErr w:type="gramStart"/>
      <w:r w:rsidRPr="00781781">
        <w:rPr>
          <w:rFonts w:ascii="Times New Roman" w:hAnsi="Times New Roman" w:cs="Times New Roman"/>
          <w:sz w:val="28"/>
          <w:szCs w:val="28"/>
        </w:rPr>
        <w:t>Др</w:t>
      </w:r>
      <w:proofErr w:type="spellEnd"/>
      <w:proofErr w:type="gramEnd"/>
      <w:r w:rsidRPr="00781781">
        <w:rPr>
          <w:rFonts w:ascii="Times New Roman" w:hAnsi="Times New Roman" w:cs="Times New Roman"/>
          <w:sz w:val="28"/>
          <w:szCs w:val="28"/>
        </w:rPr>
        <w:t xml:space="preserve"> 400 - </w:t>
      </w:r>
      <w:proofErr w:type="spellStart"/>
      <w:r w:rsidRPr="00781781">
        <w:rPr>
          <w:rFonts w:ascii="Times New Roman" w:hAnsi="Times New Roman" w:cs="Times New Roman"/>
          <w:sz w:val="28"/>
          <w:szCs w:val="28"/>
        </w:rPr>
        <w:t>Др</w:t>
      </w:r>
      <w:proofErr w:type="spellEnd"/>
      <w:r w:rsidRPr="00781781">
        <w:rPr>
          <w:rFonts w:ascii="Times New Roman" w:hAnsi="Times New Roman" w:cs="Times New Roman"/>
          <w:sz w:val="28"/>
          <w:szCs w:val="28"/>
        </w:rPr>
        <w:t xml:space="preserve"> 600.</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Торф</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На территории района балансом учтены 4 разрабатываемых торфяных месторождения, добычу торфа на которых проводят </w:t>
      </w:r>
      <w:proofErr w:type="spellStart"/>
      <w:r w:rsidRPr="00781781">
        <w:rPr>
          <w:rFonts w:ascii="Times New Roman" w:hAnsi="Times New Roman" w:cs="Times New Roman"/>
          <w:sz w:val="28"/>
          <w:szCs w:val="28"/>
        </w:rPr>
        <w:t>Каринское</w:t>
      </w:r>
      <w:proofErr w:type="spellEnd"/>
      <w:r w:rsidRPr="00781781">
        <w:rPr>
          <w:rFonts w:ascii="Times New Roman" w:hAnsi="Times New Roman" w:cs="Times New Roman"/>
          <w:sz w:val="28"/>
          <w:szCs w:val="28"/>
        </w:rPr>
        <w:t xml:space="preserve"> и </w:t>
      </w:r>
      <w:proofErr w:type="spellStart"/>
      <w:r w:rsidRPr="00781781">
        <w:rPr>
          <w:rFonts w:ascii="Times New Roman" w:hAnsi="Times New Roman" w:cs="Times New Roman"/>
          <w:sz w:val="28"/>
          <w:szCs w:val="28"/>
        </w:rPr>
        <w:t>Прокопьевское</w:t>
      </w:r>
      <w:proofErr w:type="spellEnd"/>
      <w:r w:rsidRPr="00781781">
        <w:rPr>
          <w:rFonts w:ascii="Times New Roman" w:hAnsi="Times New Roman" w:cs="Times New Roman"/>
          <w:sz w:val="28"/>
          <w:szCs w:val="28"/>
        </w:rPr>
        <w:t xml:space="preserve"> отделения ОАО «Вятка-Торф». Балансом запасов на территории Слободского района учитываются также 20 резервных месторождений с запасами промышленных категорий</w:t>
      </w:r>
      <w:proofErr w:type="gramStart"/>
      <w:r w:rsidRPr="00781781">
        <w:rPr>
          <w:rFonts w:ascii="Times New Roman" w:hAnsi="Times New Roman" w:cs="Times New Roman"/>
          <w:sz w:val="28"/>
          <w:szCs w:val="28"/>
        </w:rPr>
        <w:t xml:space="preserve"> А</w:t>
      </w:r>
      <w:proofErr w:type="gramEnd"/>
      <w:r w:rsidRPr="00781781">
        <w:rPr>
          <w:rFonts w:ascii="Times New Roman" w:hAnsi="Times New Roman" w:cs="Times New Roman"/>
          <w:sz w:val="28"/>
          <w:szCs w:val="28"/>
        </w:rPr>
        <w:t xml:space="preserve"> и В, 5 из которых являются крупными (площадью более </w:t>
      </w:r>
      <w:smartTag w:uri="urn:schemas-microsoft-com:office:smarttags" w:element="metricconverter">
        <w:smartTagPr>
          <w:attr w:name="ProductID" w:val="100 га"/>
        </w:smartTagPr>
        <w:r w:rsidRPr="00781781">
          <w:rPr>
            <w:rFonts w:ascii="Times New Roman" w:hAnsi="Times New Roman" w:cs="Times New Roman"/>
            <w:sz w:val="28"/>
            <w:szCs w:val="28"/>
          </w:rPr>
          <w:t>100 га</w:t>
        </w:r>
      </w:smartTag>
      <w:r w:rsidRPr="00781781">
        <w:rPr>
          <w:rFonts w:ascii="Times New Roman" w:hAnsi="Times New Roman" w:cs="Times New Roman"/>
          <w:sz w:val="28"/>
          <w:szCs w:val="28"/>
        </w:rPr>
        <w:t>). Имеются также 12 месторождений перспективных для разведки с запасами категорий C1 и С</w:t>
      </w:r>
      <w:proofErr w:type="gramStart"/>
      <w:r w:rsidRPr="00781781">
        <w:rPr>
          <w:rFonts w:ascii="Times New Roman" w:hAnsi="Times New Roman" w:cs="Times New Roman"/>
          <w:sz w:val="28"/>
          <w:szCs w:val="28"/>
        </w:rPr>
        <w:t>2</w:t>
      </w:r>
      <w:proofErr w:type="gramEnd"/>
      <w:r w:rsidRPr="00781781">
        <w:rPr>
          <w:rFonts w:ascii="Times New Roman" w:hAnsi="Times New Roman" w:cs="Times New Roman"/>
          <w:sz w:val="28"/>
          <w:szCs w:val="28"/>
        </w:rPr>
        <w:t>, из них два крупных и 3 месторождения с прогнозными ресурсами кат. Р</w:t>
      </w:r>
      <w:proofErr w:type="gramStart"/>
      <w:r w:rsidRPr="00781781">
        <w:rPr>
          <w:rFonts w:ascii="Times New Roman" w:hAnsi="Times New Roman" w:cs="Times New Roman"/>
          <w:sz w:val="28"/>
          <w:szCs w:val="28"/>
        </w:rPr>
        <w:t>1</w:t>
      </w:r>
      <w:proofErr w:type="gramEnd"/>
      <w:r w:rsidRPr="00781781">
        <w:rPr>
          <w:rFonts w:ascii="Times New Roman" w:hAnsi="Times New Roman" w:cs="Times New Roman"/>
          <w:sz w:val="28"/>
          <w:szCs w:val="28"/>
        </w:rPr>
        <w:t xml:space="preserve">. Кроме того известно 75 </w:t>
      </w:r>
      <w:proofErr w:type="spellStart"/>
      <w:r w:rsidRPr="00781781">
        <w:rPr>
          <w:rFonts w:ascii="Times New Roman" w:hAnsi="Times New Roman" w:cs="Times New Roman"/>
          <w:sz w:val="28"/>
          <w:szCs w:val="28"/>
        </w:rPr>
        <w:t>мелкозалежных</w:t>
      </w:r>
      <w:proofErr w:type="spellEnd"/>
      <w:r w:rsidRPr="00781781">
        <w:rPr>
          <w:rFonts w:ascii="Times New Roman" w:hAnsi="Times New Roman" w:cs="Times New Roman"/>
          <w:sz w:val="28"/>
          <w:szCs w:val="28"/>
        </w:rPr>
        <w:t xml:space="preserve"> и </w:t>
      </w:r>
      <w:proofErr w:type="spellStart"/>
      <w:r w:rsidRPr="00781781">
        <w:rPr>
          <w:rFonts w:ascii="Times New Roman" w:hAnsi="Times New Roman" w:cs="Times New Roman"/>
          <w:sz w:val="28"/>
          <w:szCs w:val="28"/>
        </w:rPr>
        <w:t>малоконтурных</w:t>
      </w:r>
      <w:proofErr w:type="spellEnd"/>
      <w:r w:rsidRPr="00781781">
        <w:rPr>
          <w:rFonts w:ascii="Times New Roman" w:hAnsi="Times New Roman" w:cs="Times New Roman"/>
          <w:sz w:val="28"/>
          <w:szCs w:val="28"/>
        </w:rPr>
        <w:t xml:space="preserve"> месторождений, </w:t>
      </w:r>
      <w:r w:rsidRPr="00781781">
        <w:rPr>
          <w:rFonts w:ascii="Times New Roman" w:hAnsi="Times New Roman" w:cs="Times New Roman"/>
          <w:sz w:val="28"/>
          <w:szCs w:val="28"/>
        </w:rPr>
        <w:lastRenderedPageBreak/>
        <w:t xml:space="preserve">многие из которых к тому же являются высокозольными. 6 торфяных месторождений района отнесены к числу охраняемых, из них 4 крупных, площадью более </w:t>
      </w:r>
      <w:smartTag w:uri="urn:schemas-microsoft-com:office:smarttags" w:element="metricconverter">
        <w:smartTagPr>
          <w:attr w:name="ProductID" w:val="100 га"/>
        </w:smartTagPr>
        <w:r w:rsidRPr="00781781">
          <w:rPr>
            <w:rFonts w:ascii="Times New Roman" w:hAnsi="Times New Roman" w:cs="Times New Roman"/>
            <w:sz w:val="28"/>
            <w:szCs w:val="28"/>
          </w:rPr>
          <w:t>100 га</w:t>
        </w:r>
      </w:smartTag>
      <w:r w:rsidRPr="00781781">
        <w:rPr>
          <w:rFonts w:ascii="Times New Roman" w:hAnsi="Times New Roman" w:cs="Times New Roman"/>
          <w:sz w:val="28"/>
          <w:szCs w:val="28"/>
        </w:rPr>
        <w:t>.</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Пресные и  минеральные подземные воды</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Пресные подземные воды достаточно широко используются для водоснабжения населенных пунктов района и самого районного центра. </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В районе разведано и учитывается балансом 3 месторождения пресных подземных вод, 2 из которых используются для водоснабжения</w:t>
      </w:r>
      <w:r w:rsidR="0011158C">
        <w:rPr>
          <w:rFonts w:ascii="Times New Roman" w:hAnsi="Times New Roman" w:cs="Times New Roman"/>
          <w:sz w:val="28"/>
          <w:szCs w:val="28"/>
        </w:rPr>
        <w:t xml:space="preserve"> </w:t>
      </w:r>
      <w:r w:rsidRPr="00781781">
        <w:rPr>
          <w:rFonts w:ascii="Times New Roman" w:hAnsi="Times New Roman" w:cs="Times New Roman"/>
          <w:sz w:val="28"/>
          <w:szCs w:val="28"/>
        </w:rPr>
        <w:t>г. Слободского и одно относится к государственному резерву. Кроме того, имеются сведения о наличии в районе 2-х мине</w:t>
      </w:r>
      <w:r w:rsidRPr="00781781">
        <w:rPr>
          <w:rFonts w:ascii="Times New Roman" w:hAnsi="Times New Roman" w:cs="Times New Roman"/>
          <w:sz w:val="28"/>
          <w:szCs w:val="28"/>
        </w:rPr>
        <w:softHyphen/>
        <w:t>ральных источников, одно из которых используется в настоящее время.</w:t>
      </w: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Так же из 378 имеющихся скважин 248 числятся  </w:t>
      </w:r>
      <w:proofErr w:type="gramStart"/>
      <w:r w:rsidRPr="00781781">
        <w:rPr>
          <w:rFonts w:ascii="Times New Roman" w:hAnsi="Times New Roman" w:cs="Times New Roman"/>
          <w:sz w:val="28"/>
          <w:szCs w:val="28"/>
        </w:rPr>
        <w:t>действующими</w:t>
      </w:r>
      <w:proofErr w:type="gramEnd"/>
      <w:r w:rsidRPr="00781781">
        <w:rPr>
          <w:rFonts w:ascii="Times New Roman" w:hAnsi="Times New Roman" w:cs="Times New Roman"/>
          <w:sz w:val="28"/>
          <w:szCs w:val="28"/>
        </w:rPr>
        <w:t xml:space="preserve"> и используются для обеспечения водой населения и предприятия района.</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Перспективы развития и использования минерально-сырьевой базы</w:t>
      </w:r>
      <w:r w:rsidR="009D4935">
        <w:rPr>
          <w:rFonts w:ascii="Times New Roman" w:hAnsi="Times New Roman" w:cs="Times New Roman"/>
          <w:sz w:val="28"/>
          <w:szCs w:val="28"/>
        </w:rPr>
        <w:t xml:space="preserve"> </w:t>
      </w:r>
      <w:r w:rsidRPr="00781781">
        <w:rPr>
          <w:rFonts w:ascii="Times New Roman" w:hAnsi="Times New Roman" w:cs="Times New Roman"/>
          <w:sz w:val="28"/>
          <w:szCs w:val="28"/>
        </w:rPr>
        <w:t>Слободского района</w:t>
      </w:r>
      <w:r w:rsidR="009D4935">
        <w:rPr>
          <w:rFonts w:ascii="Times New Roman" w:hAnsi="Times New Roman" w:cs="Times New Roman"/>
          <w:sz w:val="28"/>
          <w:szCs w:val="28"/>
        </w:rPr>
        <w:t>.</w:t>
      </w:r>
    </w:p>
    <w:p w:rsidR="00781781" w:rsidRPr="00781781" w:rsidRDefault="00781781" w:rsidP="00367A77">
      <w:pPr>
        <w:spacing w:after="0"/>
        <w:jc w:val="both"/>
        <w:rPr>
          <w:rFonts w:ascii="Times New Roman" w:hAnsi="Times New Roman" w:cs="Times New Roman"/>
          <w:sz w:val="28"/>
          <w:szCs w:val="28"/>
        </w:rPr>
      </w:pPr>
    </w:p>
    <w:p w:rsidR="00781781" w:rsidRPr="00781781" w:rsidRDefault="00781781" w:rsidP="009D4935">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Минерально-сырьевая база Слободского района характеризуется достаточно разнообразным набором полезных ископаемых, которые в большинстве своём служат сырьём для производства строительных материалов. В районе разрабатываются 9 месторождений твёрдых полезных ископаемых. Добываются глины для керамзита, песчано-гравийные материалы, грунты для ремонта и строительства дорог, карбонатные породы для щебня, известняковой муки и производства извести, торф для нужд энергетических предприятий и для сельского хозяйства. Большая часть добываемого сырья служит для удовлетворения нужд предприятий областного центра. Для водоснабжения районного центра эксплуатируются 2 месторождения пресных подземных вод. Имеющиеся месторождения формовочных песков вряд ли когда-либо будут востребованы вследствие низкого качества, для выявления же песков более высокого качества в районе отсутствуют необходимые предпосылки. Существующая сырьевая база торфа позволяет увеличить годовой объём добычи на торфяных месторождениях, при этом в эксплуатацию могут быть вовлечены мелкие месторождения, которые могут разрабатываться силами сельскохозяйственных предприятий.</w:t>
      </w:r>
    </w:p>
    <w:p w:rsidR="009D4935" w:rsidRDefault="009D4935" w:rsidP="009D4935">
      <w:pPr>
        <w:spacing w:after="0"/>
        <w:ind w:firstLine="708"/>
        <w:jc w:val="both"/>
        <w:rPr>
          <w:rFonts w:ascii="Times New Roman" w:hAnsi="Times New Roman" w:cs="Times New Roman"/>
          <w:b/>
          <w:sz w:val="28"/>
          <w:szCs w:val="28"/>
        </w:rPr>
      </w:pPr>
    </w:p>
    <w:p w:rsidR="00781781" w:rsidRPr="00781781" w:rsidRDefault="00781781" w:rsidP="009D4935">
      <w:pPr>
        <w:spacing w:after="0"/>
        <w:ind w:firstLine="708"/>
        <w:jc w:val="both"/>
        <w:rPr>
          <w:rFonts w:ascii="Times New Roman" w:hAnsi="Times New Roman" w:cs="Times New Roman"/>
          <w:b/>
          <w:sz w:val="28"/>
          <w:szCs w:val="28"/>
        </w:rPr>
      </w:pPr>
      <w:r w:rsidRPr="00781781">
        <w:rPr>
          <w:rFonts w:ascii="Times New Roman" w:hAnsi="Times New Roman" w:cs="Times New Roman"/>
          <w:b/>
          <w:sz w:val="28"/>
          <w:szCs w:val="28"/>
        </w:rPr>
        <w:t>Особо охраняемые природны</w:t>
      </w:r>
      <w:r w:rsidR="00241DB9">
        <w:rPr>
          <w:rFonts w:ascii="Times New Roman" w:hAnsi="Times New Roman" w:cs="Times New Roman"/>
          <w:b/>
          <w:sz w:val="28"/>
          <w:szCs w:val="28"/>
        </w:rPr>
        <w:t>е территории Слободского района</w:t>
      </w:r>
    </w:p>
    <w:p w:rsidR="00781781" w:rsidRPr="00781781" w:rsidRDefault="00781781" w:rsidP="00367A77">
      <w:pPr>
        <w:spacing w:after="0"/>
        <w:jc w:val="both"/>
      </w:pP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Слободской район обладает  многообразным природно-ресурсным потенциалом. Живописные природные ландшафты, лиственные и хвойные </w:t>
      </w:r>
      <w:r w:rsidRPr="00781781">
        <w:rPr>
          <w:rFonts w:ascii="Times New Roman" w:hAnsi="Times New Roman" w:cs="Times New Roman"/>
          <w:sz w:val="28"/>
          <w:szCs w:val="28"/>
        </w:rPr>
        <w:lastRenderedPageBreak/>
        <w:t xml:space="preserve">леса, подземные  целебные воды, источники  и другие достопримечательные природные объекты, привлекательны для туристов и </w:t>
      </w:r>
      <w:proofErr w:type="spellStart"/>
      <w:r w:rsidRPr="00781781">
        <w:rPr>
          <w:rFonts w:ascii="Times New Roman" w:hAnsi="Times New Roman" w:cs="Times New Roman"/>
          <w:sz w:val="28"/>
          <w:szCs w:val="28"/>
        </w:rPr>
        <w:t>рекреантов</w:t>
      </w:r>
      <w:proofErr w:type="spellEnd"/>
      <w:r w:rsidRPr="00781781">
        <w:rPr>
          <w:rFonts w:ascii="Times New Roman" w:hAnsi="Times New Roman" w:cs="Times New Roman"/>
          <w:sz w:val="28"/>
          <w:szCs w:val="28"/>
        </w:rPr>
        <w:t xml:space="preserve">.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 соответствии с действующим законодательством к особо охраняемым территориям относятся земли, имеющие особое природоохранное, научное, историко-культурное, эстетическое, рекреационное, оздоровительное или иное ценное значение.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Для этих земель установлен режим особой охраны. В целях обеспечения их сохранности они изымаются из хозяйственного использования полностью или частично. Правовой режим земельных участков, отнесенных к данной категории, зависит от правового режима территорий, на которых они находятся, или объектов, которые на них располагаются.</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На территории района имеется  19 памятников природы регионального значения, зеленая зона городов Кирова, Кирово-Чепецка и Слободского (Слободской район), а так же лечебно-оздоровительная местность местного значения «Митино».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К памятникам природы относятся:</w:t>
      </w:r>
    </w:p>
    <w:p w:rsidR="00781781" w:rsidRPr="00781781" w:rsidRDefault="00781781" w:rsidP="0011158C">
      <w:pPr>
        <w:spacing w:after="0"/>
        <w:ind w:firstLine="708"/>
        <w:jc w:val="both"/>
        <w:rPr>
          <w:rFonts w:ascii="Times New Roman" w:hAnsi="Times New Roman" w:cs="Times New Roman"/>
          <w:sz w:val="28"/>
          <w:szCs w:val="28"/>
        </w:rPr>
      </w:pPr>
      <w:proofErr w:type="gramStart"/>
      <w:r w:rsidRPr="00781781">
        <w:rPr>
          <w:rFonts w:ascii="Times New Roman" w:hAnsi="Times New Roman" w:cs="Times New Roman"/>
          <w:sz w:val="28"/>
          <w:szCs w:val="28"/>
        </w:rPr>
        <w:t xml:space="preserve">Куст махровой черемухи в с. </w:t>
      </w:r>
      <w:proofErr w:type="spellStart"/>
      <w:r w:rsidRPr="00781781">
        <w:rPr>
          <w:rFonts w:ascii="Times New Roman" w:hAnsi="Times New Roman" w:cs="Times New Roman"/>
          <w:sz w:val="28"/>
          <w:szCs w:val="28"/>
        </w:rPr>
        <w:t>Бобино</w:t>
      </w:r>
      <w:proofErr w:type="spellEnd"/>
      <w:r w:rsidRPr="00781781">
        <w:rPr>
          <w:rFonts w:ascii="Times New Roman" w:hAnsi="Times New Roman" w:cs="Times New Roman"/>
          <w:sz w:val="28"/>
          <w:szCs w:val="28"/>
        </w:rPr>
        <w:t>, посаженный в 1906 году - занесен в Красную книгу;</w:t>
      </w:r>
      <w:proofErr w:type="gramEnd"/>
    </w:p>
    <w:p w:rsidR="00781781" w:rsidRPr="00781781" w:rsidRDefault="00781781" w:rsidP="0011158C">
      <w:pPr>
        <w:spacing w:after="0"/>
        <w:ind w:firstLine="708"/>
        <w:jc w:val="both"/>
        <w:rPr>
          <w:rFonts w:ascii="Times New Roman" w:hAnsi="Times New Roman" w:cs="Times New Roman"/>
          <w:sz w:val="28"/>
          <w:szCs w:val="28"/>
        </w:rPr>
      </w:pPr>
      <w:proofErr w:type="gramStart"/>
      <w:r w:rsidRPr="00781781">
        <w:rPr>
          <w:rFonts w:ascii="Times New Roman" w:hAnsi="Times New Roman" w:cs="Times New Roman"/>
          <w:sz w:val="28"/>
          <w:szCs w:val="28"/>
        </w:rPr>
        <w:t>Источник минеральной воды  «Тарасовский ключ» -  памятник природы областного значения,  находится в логу на краю поля у бывшей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Тарасовцы</w:t>
      </w:r>
      <w:proofErr w:type="spellEnd"/>
      <w:r w:rsidRPr="00781781">
        <w:rPr>
          <w:rFonts w:ascii="Times New Roman" w:hAnsi="Times New Roman" w:cs="Times New Roman"/>
          <w:sz w:val="28"/>
          <w:szCs w:val="28"/>
        </w:rPr>
        <w:t xml:space="preserve"> на территории </w:t>
      </w:r>
      <w:proofErr w:type="spellStart"/>
      <w:r w:rsidRPr="00781781">
        <w:rPr>
          <w:rFonts w:ascii="Times New Roman" w:hAnsi="Times New Roman" w:cs="Times New Roman"/>
          <w:sz w:val="28"/>
          <w:szCs w:val="28"/>
        </w:rPr>
        <w:t>Закаринского</w:t>
      </w:r>
      <w:proofErr w:type="spellEnd"/>
      <w:r w:rsidRPr="00781781">
        <w:rPr>
          <w:rFonts w:ascii="Times New Roman" w:hAnsi="Times New Roman" w:cs="Times New Roman"/>
          <w:sz w:val="28"/>
          <w:szCs w:val="28"/>
        </w:rPr>
        <w:t xml:space="preserve"> сельского поселения;</w:t>
      </w:r>
      <w:proofErr w:type="gramEnd"/>
    </w:p>
    <w:p w:rsidR="00781781" w:rsidRPr="00781781" w:rsidRDefault="00781781" w:rsidP="0011158C">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Природные источники целебной воды в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Лукинцы</w:t>
      </w:r>
      <w:proofErr w:type="spellEnd"/>
      <w:r w:rsidRPr="00781781">
        <w:rPr>
          <w:rFonts w:ascii="Times New Roman" w:hAnsi="Times New Roman" w:cs="Times New Roman"/>
          <w:sz w:val="28"/>
          <w:szCs w:val="28"/>
        </w:rPr>
        <w:t>,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Петрино</w:t>
      </w:r>
      <w:proofErr w:type="spellEnd"/>
      <w:r w:rsidRPr="00781781">
        <w:rPr>
          <w:rFonts w:ascii="Times New Roman" w:hAnsi="Times New Roman" w:cs="Times New Roman"/>
          <w:sz w:val="28"/>
          <w:szCs w:val="28"/>
        </w:rPr>
        <w:t xml:space="preserve">, 4 родника в с. Шестаково, ключ </w:t>
      </w:r>
      <w:proofErr w:type="gramStart"/>
      <w:r w:rsidRPr="00781781">
        <w:rPr>
          <w:rFonts w:ascii="Times New Roman" w:hAnsi="Times New Roman" w:cs="Times New Roman"/>
          <w:sz w:val="28"/>
          <w:szCs w:val="28"/>
        </w:rPr>
        <w:t>у</w:t>
      </w:r>
      <w:proofErr w:type="gramEnd"/>
      <w:r w:rsidRPr="00781781">
        <w:rPr>
          <w:rFonts w:ascii="Times New Roman" w:hAnsi="Times New Roman" w:cs="Times New Roman"/>
          <w:sz w:val="28"/>
          <w:szCs w:val="28"/>
        </w:rPr>
        <w:t xml:space="preserve">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Верхние </w:t>
      </w:r>
      <w:proofErr w:type="spellStart"/>
      <w:r w:rsidRPr="00781781">
        <w:rPr>
          <w:rFonts w:ascii="Times New Roman" w:hAnsi="Times New Roman" w:cs="Times New Roman"/>
          <w:sz w:val="28"/>
          <w:szCs w:val="28"/>
        </w:rPr>
        <w:t>Кропачи</w:t>
      </w:r>
      <w:proofErr w:type="spellEnd"/>
      <w:r w:rsidRPr="00781781">
        <w:rPr>
          <w:rFonts w:ascii="Times New Roman" w:hAnsi="Times New Roman" w:cs="Times New Roman"/>
          <w:sz w:val="28"/>
          <w:szCs w:val="28"/>
        </w:rPr>
        <w:t>.</w:t>
      </w:r>
    </w:p>
    <w:p w:rsidR="00781781" w:rsidRPr="00781781" w:rsidRDefault="00781781" w:rsidP="0011158C">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Кедровники в д</w:t>
      </w:r>
      <w:r w:rsidR="0011158C">
        <w:rPr>
          <w:rFonts w:ascii="Times New Roman" w:hAnsi="Times New Roman" w:cs="Times New Roman"/>
          <w:sz w:val="28"/>
          <w:szCs w:val="28"/>
        </w:rPr>
        <w:t>ер</w:t>
      </w:r>
      <w:r w:rsidRPr="00781781">
        <w:rPr>
          <w:rFonts w:ascii="Times New Roman" w:hAnsi="Times New Roman" w:cs="Times New Roman"/>
          <w:sz w:val="28"/>
          <w:szCs w:val="28"/>
        </w:rPr>
        <w:t>. Петухи, с. Шестаково,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Лукинцы</w:t>
      </w:r>
      <w:proofErr w:type="spellEnd"/>
      <w:r w:rsidRPr="00781781">
        <w:rPr>
          <w:rFonts w:ascii="Times New Roman" w:hAnsi="Times New Roman" w:cs="Times New Roman"/>
          <w:sz w:val="28"/>
          <w:szCs w:val="28"/>
        </w:rPr>
        <w:t>,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Понизовье, с. </w:t>
      </w:r>
      <w:proofErr w:type="spellStart"/>
      <w:r w:rsidRPr="00781781">
        <w:rPr>
          <w:rFonts w:ascii="Times New Roman" w:hAnsi="Times New Roman" w:cs="Times New Roman"/>
          <w:sz w:val="28"/>
          <w:szCs w:val="28"/>
        </w:rPr>
        <w:t>Бобино</w:t>
      </w:r>
      <w:proofErr w:type="spellEnd"/>
      <w:r w:rsidRPr="00781781">
        <w:rPr>
          <w:rFonts w:ascii="Times New Roman" w:hAnsi="Times New Roman" w:cs="Times New Roman"/>
          <w:sz w:val="28"/>
          <w:szCs w:val="28"/>
        </w:rPr>
        <w:t>, д</w:t>
      </w:r>
      <w:r w:rsidR="0011158C">
        <w:rPr>
          <w:rFonts w:ascii="Times New Roman" w:hAnsi="Times New Roman" w:cs="Times New Roman"/>
          <w:sz w:val="28"/>
          <w:szCs w:val="28"/>
        </w:rPr>
        <w:t>ер</w:t>
      </w:r>
      <w:r w:rsidRPr="00781781">
        <w:rPr>
          <w:rFonts w:ascii="Times New Roman" w:hAnsi="Times New Roman" w:cs="Times New Roman"/>
          <w:sz w:val="28"/>
          <w:szCs w:val="28"/>
        </w:rPr>
        <w:t xml:space="preserve">. Нижние </w:t>
      </w:r>
      <w:proofErr w:type="spellStart"/>
      <w:r w:rsidRPr="00781781">
        <w:rPr>
          <w:rFonts w:ascii="Times New Roman" w:hAnsi="Times New Roman" w:cs="Times New Roman"/>
          <w:sz w:val="28"/>
          <w:szCs w:val="28"/>
        </w:rPr>
        <w:t>Кропачи</w:t>
      </w:r>
      <w:proofErr w:type="spellEnd"/>
      <w:r w:rsidRPr="00781781">
        <w:rPr>
          <w:rFonts w:ascii="Times New Roman" w:hAnsi="Times New Roman" w:cs="Times New Roman"/>
          <w:sz w:val="28"/>
          <w:szCs w:val="28"/>
        </w:rPr>
        <w:t xml:space="preserve">, кедры у бывших деревень Котельники и Починок </w:t>
      </w:r>
      <w:proofErr w:type="spellStart"/>
      <w:r w:rsidRPr="00781781">
        <w:rPr>
          <w:rFonts w:ascii="Times New Roman" w:hAnsi="Times New Roman" w:cs="Times New Roman"/>
          <w:sz w:val="28"/>
          <w:szCs w:val="28"/>
        </w:rPr>
        <w:t>Закаринского</w:t>
      </w:r>
      <w:proofErr w:type="spellEnd"/>
      <w:r w:rsidRPr="00781781">
        <w:rPr>
          <w:rFonts w:ascii="Times New Roman" w:hAnsi="Times New Roman" w:cs="Times New Roman"/>
          <w:sz w:val="28"/>
          <w:szCs w:val="28"/>
        </w:rPr>
        <w:t xml:space="preserve"> с/поселения и др.</w:t>
      </w:r>
    </w:p>
    <w:p w:rsidR="00781781" w:rsidRPr="00781781" w:rsidRDefault="00781781" w:rsidP="00367A77">
      <w:pPr>
        <w:spacing w:after="0"/>
        <w:jc w:val="both"/>
      </w:pPr>
    </w:p>
    <w:p w:rsidR="00781781" w:rsidRPr="00781781" w:rsidRDefault="00781781" w:rsidP="009D4935">
      <w:pPr>
        <w:spacing w:after="0"/>
        <w:ind w:firstLine="708"/>
        <w:jc w:val="both"/>
        <w:rPr>
          <w:rFonts w:ascii="Times New Roman" w:hAnsi="Times New Roman" w:cs="Times New Roman"/>
          <w:b/>
          <w:sz w:val="28"/>
          <w:szCs w:val="28"/>
        </w:rPr>
      </w:pPr>
      <w:r w:rsidRPr="00781781">
        <w:rPr>
          <w:rFonts w:ascii="Times New Roman" w:hAnsi="Times New Roman" w:cs="Times New Roman"/>
          <w:b/>
          <w:sz w:val="28"/>
          <w:szCs w:val="28"/>
        </w:rPr>
        <w:t>Исторические места, памятники архитектуры и археологии</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На территории района много исторических  мест, памятников архитектуры и археологии. Среди них:</w:t>
      </w:r>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ab/>
      </w:r>
      <w:proofErr w:type="spellStart"/>
      <w:r w:rsidRPr="00781781">
        <w:rPr>
          <w:rFonts w:ascii="Times New Roman" w:hAnsi="Times New Roman" w:cs="Times New Roman"/>
          <w:sz w:val="28"/>
          <w:szCs w:val="28"/>
        </w:rPr>
        <w:t>Концовский</w:t>
      </w:r>
      <w:proofErr w:type="spellEnd"/>
      <w:r w:rsidRPr="00781781">
        <w:rPr>
          <w:rFonts w:ascii="Times New Roman" w:hAnsi="Times New Roman" w:cs="Times New Roman"/>
          <w:sz w:val="28"/>
          <w:szCs w:val="28"/>
        </w:rPr>
        <w:t xml:space="preserve"> могильник (VI-VIII </w:t>
      </w:r>
      <w:proofErr w:type="spellStart"/>
      <w:r w:rsidRPr="00781781">
        <w:rPr>
          <w:rFonts w:ascii="Times New Roman" w:hAnsi="Times New Roman" w:cs="Times New Roman"/>
          <w:sz w:val="28"/>
          <w:szCs w:val="28"/>
        </w:rPr>
        <w:t>в</w:t>
      </w:r>
      <w:proofErr w:type="gramStart"/>
      <w:r w:rsidRPr="00781781">
        <w:rPr>
          <w:rFonts w:ascii="Times New Roman" w:hAnsi="Times New Roman" w:cs="Times New Roman"/>
          <w:sz w:val="28"/>
          <w:szCs w:val="28"/>
        </w:rPr>
        <w:t>.в</w:t>
      </w:r>
      <w:proofErr w:type="spellEnd"/>
      <w:proofErr w:type="gramEnd"/>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Кузнецовское</w:t>
      </w:r>
      <w:proofErr w:type="spellEnd"/>
      <w:r w:rsidRPr="00781781">
        <w:rPr>
          <w:rFonts w:ascii="Times New Roman" w:hAnsi="Times New Roman" w:cs="Times New Roman"/>
          <w:sz w:val="28"/>
          <w:szCs w:val="28"/>
        </w:rPr>
        <w:t xml:space="preserve"> селище (VII-III тыс. до н.э. IХ-ХVI </w:t>
      </w:r>
      <w:proofErr w:type="spellStart"/>
      <w:r w:rsidRPr="00781781">
        <w:rPr>
          <w:rFonts w:ascii="Times New Roman" w:hAnsi="Times New Roman" w:cs="Times New Roman"/>
          <w:sz w:val="28"/>
          <w:szCs w:val="28"/>
        </w:rPr>
        <w:t>в.в</w:t>
      </w:r>
      <w:proofErr w:type="spellEnd"/>
      <w:r w:rsidRPr="00781781">
        <w:rPr>
          <w:rFonts w:ascii="Times New Roman" w:hAnsi="Times New Roman" w:cs="Times New Roman"/>
          <w:sz w:val="28"/>
          <w:szCs w:val="28"/>
        </w:rPr>
        <w:t xml:space="preserve">), комплексы памятников «Стоянка </w:t>
      </w:r>
      <w:proofErr w:type="spellStart"/>
      <w:r w:rsidRPr="00781781">
        <w:rPr>
          <w:rFonts w:ascii="Times New Roman" w:hAnsi="Times New Roman" w:cs="Times New Roman"/>
          <w:sz w:val="28"/>
          <w:szCs w:val="28"/>
        </w:rPr>
        <w:t>Мокины</w:t>
      </w:r>
      <w:proofErr w:type="spellEnd"/>
      <w:r w:rsidRPr="00781781">
        <w:rPr>
          <w:rFonts w:ascii="Times New Roman" w:hAnsi="Times New Roman" w:cs="Times New Roman"/>
          <w:sz w:val="28"/>
          <w:szCs w:val="28"/>
        </w:rPr>
        <w:t>», стоянка «</w:t>
      </w:r>
      <w:proofErr w:type="spellStart"/>
      <w:r w:rsidRPr="00781781">
        <w:rPr>
          <w:rFonts w:ascii="Times New Roman" w:hAnsi="Times New Roman" w:cs="Times New Roman"/>
          <w:sz w:val="28"/>
          <w:szCs w:val="28"/>
        </w:rPr>
        <w:t>Монастырек</w:t>
      </w:r>
      <w:proofErr w:type="spellEnd"/>
      <w:r w:rsidRPr="00781781">
        <w:rPr>
          <w:rFonts w:ascii="Times New Roman" w:hAnsi="Times New Roman" w:cs="Times New Roman"/>
          <w:sz w:val="28"/>
          <w:szCs w:val="28"/>
        </w:rPr>
        <w:t xml:space="preserve">» (VII-III тыс. до н.э.), </w:t>
      </w:r>
      <w:proofErr w:type="spellStart"/>
      <w:r w:rsidRPr="00781781">
        <w:rPr>
          <w:rFonts w:ascii="Times New Roman" w:hAnsi="Times New Roman" w:cs="Times New Roman"/>
          <w:sz w:val="28"/>
          <w:szCs w:val="28"/>
        </w:rPr>
        <w:t>Никульчинское</w:t>
      </w:r>
      <w:proofErr w:type="spellEnd"/>
      <w:r w:rsidRPr="00781781">
        <w:rPr>
          <w:rFonts w:ascii="Times New Roman" w:hAnsi="Times New Roman" w:cs="Times New Roman"/>
          <w:sz w:val="28"/>
          <w:szCs w:val="28"/>
        </w:rPr>
        <w:t xml:space="preserve"> городище(IХ-</w:t>
      </w:r>
      <w:proofErr w:type="spellStart"/>
      <w:r w:rsidRPr="00781781">
        <w:rPr>
          <w:rFonts w:ascii="Times New Roman" w:hAnsi="Times New Roman" w:cs="Times New Roman"/>
          <w:sz w:val="28"/>
          <w:szCs w:val="28"/>
        </w:rPr>
        <w:t>ХVIвв</w:t>
      </w:r>
      <w:proofErr w:type="spellEnd"/>
      <w:r w:rsidRPr="00781781">
        <w:rPr>
          <w:rFonts w:ascii="Times New Roman" w:hAnsi="Times New Roman" w:cs="Times New Roman"/>
          <w:sz w:val="28"/>
          <w:szCs w:val="28"/>
        </w:rPr>
        <w:t>), Успенская стоянка (VII-</w:t>
      </w:r>
      <w:proofErr w:type="spellStart"/>
      <w:r w:rsidRPr="00781781">
        <w:rPr>
          <w:rFonts w:ascii="Times New Roman" w:hAnsi="Times New Roman" w:cs="Times New Roman"/>
          <w:sz w:val="28"/>
          <w:szCs w:val="28"/>
        </w:rPr>
        <w:t>IIIтыс.до</w:t>
      </w:r>
      <w:proofErr w:type="spellEnd"/>
      <w:r w:rsidRPr="00781781">
        <w:rPr>
          <w:rFonts w:ascii="Times New Roman" w:hAnsi="Times New Roman" w:cs="Times New Roman"/>
          <w:sz w:val="28"/>
          <w:szCs w:val="28"/>
        </w:rPr>
        <w:t xml:space="preserve"> н.э.), </w:t>
      </w:r>
      <w:proofErr w:type="spellStart"/>
      <w:r w:rsidRPr="00781781">
        <w:rPr>
          <w:rFonts w:ascii="Times New Roman" w:hAnsi="Times New Roman" w:cs="Times New Roman"/>
          <w:sz w:val="28"/>
          <w:szCs w:val="28"/>
        </w:rPr>
        <w:t>Шестаковский</w:t>
      </w:r>
      <w:proofErr w:type="spellEnd"/>
      <w:r w:rsidRPr="00781781">
        <w:rPr>
          <w:rFonts w:ascii="Times New Roman" w:hAnsi="Times New Roman" w:cs="Times New Roman"/>
          <w:sz w:val="28"/>
          <w:szCs w:val="28"/>
        </w:rPr>
        <w:t xml:space="preserve"> кремль( ХIV-ХVI </w:t>
      </w:r>
      <w:proofErr w:type="spellStart"/>
      <w:r w:rsidRPr="00781781">
        <w:rPr>
          <w:rFonts w:ascii="Times New Roman" w:hAnsi="Times New Roman" w:cs="Times New Roman"/>
          <w:sz w:val="28"/>
          <w:szCs w:val="28"/>
        </w:rPr>
        <w:t>вв</w:t>
      </w:r>
      <w:proofErr w:type="spellEnd"/>
      <w:r w:rsidRPr="00781781">
        <w:rPr>
          <w:rFonts w:ascii="Times New Roman" w:hAnsi="Times New Roman" w:cs="Times New Roman"/>
          <w:sz w:val="28"/>
          <w:szCs w:val="28"/>
        </w:rPr>
        <w:t xml:space="preserve">), городище «Увал» (ХII-ХIII </w:t>
      </w:r>
      <w:proofErr w:type="spellStart"/>
      <w:r w:rsidRPr="00781781">
        <w:rPr>
          <w:rFonts w:ascii="Times New Roman" w:hAnsi="Times New Roman" w:cs="Times New Roman"/>
          <w:sz w:val="28"/>
          <w:szCs w:val="28"/>
        </w:rPr>
        <w:t>вв</w:t>
      </w:r>
      <w:proofErr w:type="spellEnd"/>
      <w:r w:rsidRPr="00781781">
        <w:rPr>
          <w:rFonts w:ascii="Times New Roman" w:hAnsi="Times New Roman" w:cs="Times New Roman"/>
          <w:sz w:val="28"/>
          <w:szCs w:val="28"/>
        </w:rPr>
        <w:t>), Свято-Троицкая церковь в с. Волково (</w:t>
      </w:r>
      <w:smartTag w:uri="urn:schemas-microsoft-com:office:smarttags" w:element="metricconverter">
        <w:smartTagPr>
          <w:attr w:name="ProductID" w:val="1773 г"/>
        </w:smartTagPr>
        <w:r w:rsidRPr="00781781">
          <w:rPr>
            <w:rFonts w:ascii="Times New Roman" w:hAnsi="Times New Roman" w:cs="Times New Roman"/>
            <w:sz w:val="28"/>
            <w:szCs w:val="28"/>
          </w:rPr>
          <w:t>1773 г</w:t>
        </w:r>
      </w:smartTag>
      <w:r w:rsidRPr="00781781">
        <w:rPr>
          <w:rFonts w:ascii="Times New Roman" w:hAnsi="Times New Roman" w:cs="Times New Roman"/>
          <w:sz w:val="28"/>
          <w:szCs w:val="28"/>
        </w:rPr>
        <w:t xml:space="preserve">.), Троицкая церковь в с. </w:t>
      </w:r>
      <w:proofErr w:type="spellStart"/>
      <w:r w:rsidRPr="00781781">
        <w:rPr>
          <w:rFonts w:ascii="Times New Roman" w:hAnsi="Times New Roman" w:cs="Times New Roman"/>
          <w:sz w:val="28"/>
          <w:szCs w:val="28"/>
        </w:rPr>
        <w:t>Лекма</w:t>
      </w:r>
      <w:proofErr w:type="spellEnd"/>
      <w:r w:rsidRPr="00781781">
        <w:rPr>
          <w:rFonts w:ascii="Times New Roman" w:hAnsi="Times New Roman" w:cs="Times New Roman"/>
          <w:sz w:val="28"/>
          <w:szCs w:val="28"/>
        </w:rPr>
        <w:t xml:space="preserve"> (1773г.), Ильинская церковь (</w:t>
      </w:r>
      <w:smartTag w:uri="urn:schemas-microsoft-com:office:smarttags" w:element="metricconverter">
        <w:smartTagPr>
          <w:attr w:name="ProductID" w:val="1772 г"/>
        </w:smartTagPr>
        <w:r w:rsidRPr="00781781">
          <w:rPr>
            <w:rFonts w:ascii="Times New Roman" w:hAnsi="Times New Roman" w:cs="Times New Roman"/>
            <w:sz w:val="28"/>
            <w:szCs w:val="28"/>
          </w:rPr>
          <w:t>1772 г</w:t>
        </w:r>
      </w:smartTag>
      <w:r w:rsidRPr="00781781">
        <w:rPr>
          <w:rFonts w:ascii="Times New Roman" w:hAnsi="Times New Roman" w:cs="Times New Roman"/>
          <w:sz w:val="28"/>
          <w:szCs w:val="28"/>
        </w:rPr>
        <w:t xml:space="preserve">), </w:t>
      </w:r>
      <w:proofErr w:type="gramStart"/>
      <w:r w:rsidRPr="00781781">
        <w:rPr>
          <w:rFonts w:ascii="Times New Roman" w:hAnsi="Times New Roman" w:cs="Times New Roman"/>
          <w:sz w:val="28"/>
          <w:szCs w:val="28"/>
        </w:rPr>
        <w:t>Никольская церковь (</w:t>
      </w:r>
      <w:smartTag w:uri="urn:schemas-microsoft-com:office:smarttags" w:element="metricconverter">
        <w:smartTagPr>
          <w:attr w:name="ProductID" w:val="1765 г"/>
        </w:smartTagPr>
        <w:r w:rsidRPr="00781781">
          <w:rPr>
            <w:rFonts w:ascii="Times New Roman" w:hAnsi="Times New Roman" w:cs="Times New Roman"/>
            <w:sz w:val="28"/>
            <w:szCs w:val="28"/>
          </w:rPr>
          <w:t>1765 г</w:t>
        </w:r>
      </w:smartTag>
      <w:r w:rsidRPr="00781781">
        <w:rPr>
          <w:rFonts w:ascii="Times New Roman" w:hAnsi="Times New Roman" w:cs="Times New Roman"/>
          <w:sz w:val="28"/>
          <w:szCs w:val="28"/>
        </w:rPr>
        <w:t>.), Спасская церковь в с. Совье (</w:t>
      </w:r>
      <w:smartTag w:uri="urn:schemas-microsoft-com:office:smarttags" w:element="metricconverter">
        <w:smartTagPr>
          <w:attr w:name="ProductID" w:val="1765 г"/>
        </w:smartTagPr>
        <w:r w:rsidRPr="00781781">
          <w:rPr>
            <w:rFonts w:ascii="Times New Roman" w:hAnsi="Times New Roman" w:cs="Times New Roman"/>
            <w:sz w:val="28"/>
            <w:szCs w:val="28"/>
          </w:rPr>
          <w:t>1765 г</w:t>
        </w:r>
      </w:smartTag>
      <w:r w:rsidRPr="00781781">
        <w:rPr>
          <w:rFonts w:ascii="Times New Roman" w:hAnsi="Times New Roman" w:cs="Times New Roman"/>
          <w:sz w:val="28"/>
          <w:szCs w:val="28"/>
        </w:rPr>
        <w:t xml:space="preserve">.), </w:t>
      </w:r>
      <w:r w:rsidRPr="00781781">
        <w:rPr>
          <w:rFonts w:ascii="Times New Roman" w:hAnsi="Times New Roman" w:cs="Times New Roman"/>
          <w:sz w:val="28"/>
          <w:szCs w:val="28"/>
        </w:rPr>
        <w:lastRenderedPageBreak/>
        <w:t>Благовещенская церковь в с. Шестаково (</w:t>
      </w:r>
      <w:smartTag w:uri="urn:schemas-microsoft-com:office:smarttags" w:element="metricconverter">
        <w:smartTagPr>
          <w:attr w:name="ProductID" w:val="1785 г"/>
        </w:smartTagPr>
        <w:r w:rsidRPr="00781781">
          <w:rPr>
            <w:rFonts w:ascii="Times New Roman" w:hAnsi="Times New Roman" w:cs="Times New Roman"/>
            <w:sz w:val="28"/>
            <w:szCs w:val="28"/>
          </w:rPr>
          <w:t>1785 г</w:t>
        </w:r>
      </w:smartTag>
      <w:r w:rsidRPr="00781781">
        <w:rPr>
          <w:rFonts w:ascii="Times New Roman" w:hAnsi="Times New Roman" w:cs="Times New Roman"/>
          <w:sz w:val="28"/>
          <w:szCs w:val="28"/>
        </w:rPr>
        <w:t>.), археологические комплексы эпохи мезолита в д</w:t>
      </w:r>
      <w:r w:rsidR="0011158C">
        <w:rPr>
          <w:rFonts w:ascii="Times New Roman" w:hAnsi="Times New Roman" w:cs="Times New Roman"/>
          <w:sz w:val="28"/>
          <w:szCs w:val="28"/>
        </w:rPr>
        <w:t>ер</w:t>
      </w:r>
      <w:r w:rsidRPr="00781781">
        <w:rPr>
          <w:rFonts w:ascii="Times New Roman" w:hAnsi="Times New Roman" w:cs="Times New Roman"/>
          <w:sz w:val="28"/>
          <w:szCs w:val="28"/>
        </w:rPr>
        <w:t>. Чирки и п</w:t>
      </w:r>
      <w:r w:rsidR="0011158C">
        <w:rPr>
          <w:rFonts w:ascii="Times New Roman" w:hAnsi="Times New Roman" w:cs="Times New Roman"/>
          <w:sz w:val="28"/>
          <w:szCs w:val="28"/>
        </w:rPr>
        <w:t>ос</w:t>
      </w:r>
      <w:r w:rsidRPr="00781781">
        <w:rPr>
          <w:rFonts w:ascii="Times New Roman" w:hAnsi="Times New Roman" w:cs="Times New Roman"/>
          <w:sz w:val="28"/>
          <w:szCs w:val="28"/>
        </w:rPr>
        <w:t xml:space="preserve">. </w:t>
      </w:r>
      <w:proofErr w:type="spellStart"/>
      <w:r w:rsidRPr="00781781">
        <w:rPr>
          <w:rFonts w:ascii="Times New Roman" w:hAnsi="Times New Roman" w:cs="Times New Roman"/>
          <w:sz w:val="28"/>
          <w:szCs w:val="28"/>
        </w:rPr>
        <w:t>Чирковский</w:t>
      </w:r>
      <w:proofErr w:type="spellEnd"/>
      <w:r w:rsidRPr="00781781">
        <w:rPr>
          <w:rFonts w:ascii="Times New Roman" w:hAnsi="Times New Roman" w:cs="Times New Roman"/>
          <w:sz w:val="28"/>
          <w:szCs w:val="28"/>
        </w:rPr>
        <w:t xml:space="preserve"> завод.</w:t>
      </w:r>
      <w:proofErr w:type="gramEnd"/>
    </w:p>
    <w:p w:rsidR="00781781" w:rsidRPr="00781781" w:rsidRDefault="00781781" w:rsidP="00367A77">
      <w:pPr>
        <w:spacing w:after="0"/>
        <w:jc w:val="both"/>
        <w:rPr>
          <w:rFonts w:ascii="Times New Roman" w:hAnsi="Times New Roman" w:cs="Times New Roman"/>
          <w:sz w:val="28"/>
          <w:szCs w:val="28"/>
        </w:rPr>
      </w:pPr>
      <w:r w:rsidRPr="00781781">
        <w:rPr>
          <w:rFonts w:ascii="Times New Roman" w:hAnsi="Times New Roman" w:cs="Times New Roman"/>
          <w:sz w:val="28"/>
          <w:szCs w:val="28"/>
        </w:rPr>
        <w:tab/>
        <w:t xml:space="preserve">В с. </w:t>
      </w:r>
      <w:proofErr w:type="spellStart"/>
      <w:r w:rsidRPr="00781781">
        <w:rPr>
          <w:rFonts w:ascii="Times New Roman" w:hAnsi="Times New Roman" w:cs="Times New Roman"/>
          <w:sz w:val="28"/>
          <w:szCs w:val="28"/>
        </w:rPr>
        <w:t>Бобино</w:t>
      </w:r>
      <w:proofErr w:type="spellEnd"/>
      <w:r w:rsidRPr="00781781">
        <w:rPr>
          <w:rFonts w:ascii="Times New Roman" w:hAnsi="Times New Roman" w:cs="Times New Roman"/>
          <w:sz w:val="28"/>
          <w:szCs w:val="28"/>
        </w:rPr>
        <w:t xml:space="preserve"> установлен памятник собаке. В </w:t>
      </w:r>
      <w:smartTag w:uri="urn:schemas-microsoft-com:office:smarttags" w:element="metricconverter">
        <w:smartTagPr>
          <w:attr w:name="ProductID" w:val="1908 г"/>
        </w:smartTagPr>
        <w:r w:rsidRPr="00781781">
          <w:rPr>
            <w:rFonts w:ascii="Times New Roman" w:hAnsi="Times New Roman" w:cs="Times New Roman"/>
            <w:sz w:val="28"/>
            <w:szCs w:val="28"/>
          </w:rPr>
          <w:t>1908 г</w:t>
        </w:r>
      </w:smartTag>
      <w:r w:rsidRPr="00781781">
        <w:rPr>
          <w:rFonts w:ascii="Times New Roman" w:hAnsi="Times New Roman" w:cs="Times New Roman"/>
          <w:sz w:val="28"/>
          <w:szCs w:val="28"/>
        </w:rPr>
        <w:t xml:space="preserve">. на </w:t>
      </w:r>
      <w:proofErr w:type="spellStart"/>
      <w:r w:rsidRPr="00781781">
        <w:rPr>
          <w:rFonts w:ascii="Times New Roman" w:hAnsi="Times New Roman" w:cs="Times New Roman"/>
          <w:sz w:val="28"/>
          <w:szCs w:val="28"/>
        </w:rPr>
        <w:t>Бобинском</w:t>
      </w:r>
      <w:proofErr w:type="spellEnd"/>
      <w:r w:rsidRPr="00781781">
        <w:rPr>
          <w:rFonts w:ascii="Times New Roman" w:hAnsi="Times New Roman" w:cs="Times New Roman"/>
          <w:sz w:val="28"/>
          <w:szCs w:val="28"/>
        </w:rPr>
        <w:t xml:space="preserve"> кордоне на объездчика леса напали волки, от которых его спасла собака, а сама погибла. В память о ней лесник поставил памятник в лесу, который простоял около 80-ти лет и был разрушен, а позднее в 2001 году возле школы установлен новый памятник. </w:t>
      </w:r>
    </w:p>
    <w:p w:rsidR="00781781" w:rsidRPr="00781781" w:rsidRDefault="00781781" w:rsidP="0011158C">
      <w:pPr>
        <w:spacing w:after="0"/>
        <w:ind w:firstLine="708"/>
        <w:jc w:val="both"/>
        <w:rPr>
          <w:b/>
        </w:rPr>
      </w:pPr>
      <w:r w:rsidRPr="00781781">
        <w:rPr>
          <w:rFonts w:ascii="Times New Roman" w:hAnsi="Times New Roman" w:cs="Times New Roman"/>
          <w:sz w:val="28"/>
          <w:szCs w:val="28"/>
        </w:rPr>
        <w:t xml:space="preserve">Район обладает значительным историко-культурным наследием, но практически большая часть этого не используется в туристических целях, так как большая часть церквей полуразрушена и необходимы огромные средства на их восстановление. </w:t>
      </w:r>
    </w:p>
    <w:p w:rsidR="00781781" w:rsidRPr="00781781" w:rsidRDefault="00781781" w:rsidP="00367A77">
      <w:pPr>
        <w:spacing w:after="0"/>
        <w:ind w:firstLine="708"/>
        <w:jc w:val="both"/>
        <w:rPr>
          <w:rFonts w:ascii="Times New Roman" w:hAnsi="Times New Roman" w:cs="Times New Roman"/>
          <w:sz w:val="28"/>
          <w:szCs w:val="28"/>
        </w:rPr>
      </w:pPr>
      <w:r w:rsidRPr="00781781">
        <w:rPr>
          <w:rFonts w:ascii="Times New Roman" w:hAnsi="Times New Roman" w:cs="Times New Roman"/>
          <w:sz w:val="28"/>
          <w:szCs w:val="28"/>
        </w:rPr>
        <w:t>Слободской  район обладает значительным культурно-историческим, природно - рекреационным потенциалом (включая исторические поселения и этнографические деревни).</w:t>
      </w:r>
    </w:p>
    <w:p w:rsidR="00781781" w:rsidRPr="00781781" w:rsidRDefault="00781781" w:rsidP="00367A77">
      <w:pPr>
        <w:spacing w:after="0"/>
        <w:jc w:val="both"/>
        <w:rPr>
          <w:b/>
        </w:rPr>
      </w:pPr>
    </w:p>
    <w:p w:rsidR="00781781" w:rsidRPr="00367A77" w:rsidRDefault="00781781" w:rsidP="009D4935">
      <w:pPr>
        <w:spacing w:after="0"/>
        <w:ind w:firstLine="708"/>
        <w:jc w:val="both"/>
        <w:rPr>
          <w:rFonts w:ascii="Times New Roman" w:hAnsi="Times New Roman" w:cs="Times New Roman"/>
          <w:b/>
          <w:sz w:val="28"/>
          <w:szCs w:val="28"/>
        </w:rPr>
      </w:pPr>
      <w:r w:rsidRPr="00367A77">
        <w:rPr>
          <w:rFonts w:ascii="Times New Roman" w:hAnsi="Times New Roman" w:cs="Times New Roman"/>
          <w:b/>
          <w:sz w:val="28"/>
          <w:szCs w:val="28"/>
        </w:rPr>
        <w:t>Организация отдыха и туризма</w:t>
      </w:r>
    </w:p>
    <w:p w:rsidR="00781781" w:rsidRPr="00367A77" w:rsidRDefault="00781781" w:rsidP="00367A77">
      <w:pPr>
        <w:spacing w:after="0"/>
        <w:jc w:val="both"/>
        <w:rPr>
          <w:rFonts w:ascii="Times New Roman" w:hAnsi="Times New Roman" w:cs="Times New Roman"/>
          <w:sz w:val="28"/>
          <w:szCs w:val="28"/>
        </w:rPr>
      </w:pPr>
    </w:p>
    <w:p w:rsidR="00781781" w:rsidRPr="00367A77" w:rsidRDefault="00781781" w:rsidP="00367A77">
      <w:pPr>
        <w:spacing w:after="0"/>
        <w:jc w:val="both"/>
        <w:rPr>
          <w:rFonts w:ascii="Times New Roman" w:hAnsi="Times New Roman" w:cs="Times New Roman"/>
          <w:sz w:val="28"/>
          <w:szCs w:val="28"/>
        </w:rPr>
      </w:pPr>
      <w:r w:rsidRPr="00367A77">
        <w:rPr>
          <w:rFonts w:ascii="Times New Roman" w:hAnsi="Times New Roman" w:cs="Times New Roman"/>
          <w:sz w:val="28"/>
          <w:szCs w:val="28"/>
        </w:rPr>
        <w:t xml:space="preserve"> </w:t>
      </w:r>
      <w:r w:rsidRPr="00367A77">
        <w:rPr>
          <w:rFonts w:ascii="Times New Roman" w:hAnsi="Times New Roman" w:cs="Times New Roman"/>
          <w:sz w:val="28"/>
          <w:szCs w:val="28"/>
        </w:rPr>
        <w:tab/>
        <w:t xml:space="preserve"> В Слободском районе сложилась довольно разнообразная сеть рекреационных учреждений, перечень которых приводится в таблице (часть из них не используется по прямому назначению):</w:t>
      </w:r>
    </w:p>
    <w:p w:rsidR="00781781" w:rsidRPr="00781781" w:rsidRDefault="00781781" w:rsidP="00367A77">
      <w:pPr>
        <w:spacing w:after="0"/>
        <w:jc w:val="both"/>
        <w:rPr>
          <w:i/>
        </w:rPr>
      </w:pPr>
    </w:p>
    <w:tbl>
      <w:tblPr>
        <w:tblW w:w="9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880"/>
        <w:gridCol w:w="3895"/>
        <w:gridCol w:w="2370"/>
      </w:tblGrid>
      <w:tr w:rsidR="00781781" w:rsidRPr="00520EE4" w:rsidTr="0011158C">
        <w:trPr>
          <w:trHeight w:val="1226"/>
        </w:trPr>
        <w:tc>
          <w:tcPr>
            <w:tcW w:w="596" w:type="dxa"/>
          </w:tcPr>
          <w:p w:rsidR="00781781" w:rsidRPr="0011158C" w:rsidRDefault="00781781" w:rsidP="00781781">
            <w:pPr>
              <w:rPr>
                <w:rFonts w:ascii="Times New Roman" w:hAnsi="Times New Roman" w:cs="Times New Roman"/>
                <w:b/>
                <w:sz w:val="24"/>
                <w:szCs w:val="24"/>
              </w:rPr>
            </w:pPr>
            <w:r w:rsidRPr="0011158C">
              <w:rPr>
                <w:rFonts w:ascii="Times New Roman" w:hAnsi="Times New Roman" w:cs="Times New Roman"/>
                <w:b/>
                <w:sz w:val="24"/>
                <w:szCs w:val="24"/>
              </w:rPr>
              <w:t xml:space="preserve">№ </w:t>
            </w:r>
            <w:proofErr w:type="gramStart"/>
            <w:r w:rsidRPr="0011158C">
              <w:rPr>
                <w:rFonts w:ascii="Times New Roman" w:hAnsi="Times New Roman" w:cs="Times New Roman"/>
                <w:b/>
                <w:sz w:val="24"/>
                <w:szCs w:val="24"/>
              </w:rPr>
              <w:t>п</w:t>
            </w:r>
            <w:proofErr w:type="gramEnd"/>
            <w:r w:rsidRPr="0011158C">
              <w:rPr>
                <w:rFonts w:ascii="Times New Roman" w:hAnsi="Times New Roman" w:cs="Times New Roman"/>
                <w:b/>
                <w:sz w:val="24"/>
                <w:szCs w:val="24"/>
              </w:rPr>
              <w:t>/п</w:t>
            </w:r>
          </w:p>
        </w:tc>
        <w:tc>
          <w:tcPr>
            <w:tcW w:w="2880" w:type="dxa"/>
          </w:tcPr>
          <w:p w:rsidR="00781781" w:rsidRPr="0011158C" w:rsidRDefault="00781781" w:rsidP="00781781">
            <w:pPr>
              <w:rPr>
                <w:rFonts w:ascii="Times New Roman" w:hAnsi="Times New Roman" w:cs="Times New Roman"/>
                <w:b/>
                <w:sz w:val="24"/>
                <w:szCs w:val="24"/>
              </w:rPr>
            </w:pPr>
            <w:r w:rsidRPr="0011158C">
              <w:rPr>
                <w:rFonts w:ascii="Times New Roman" w:hAnsi="Times New Roman" w:cs="Times New Roman"/>
                <w:b/>
                <w:sz w:val="24"/>
                <w:szCs w:val="24"/>
              </w:rPr>
              <w:t>Виды учреждений отдыха</w:t>
            </w:r>
          </w:p>
        </w:tc>
        <w:tc>
          <w:tcPr>
            <w:tcW w:w="3895" w:type="dxa"/>
          </w:tcPr>
          <w:p w:rsidR="00781781" w:rsidRPr="0011158C" w:rsidRDefault="00781781" w:rsidP="00781781">
            <w:pPr>
              <w:rPr>
                <w:rFonts w:ascii="Times New Roman" w:hAnsi="Times New Roman" w:cs="Times New Roman"/>
                <w:b/>
                <w:sz w:val="24"/>
                <w:szCs w:val="24"/>
              </w:rPr>
            </w:pPr>
            <w:r w:rsidRPr="0011158C">
              <w:rPr>
                <w:rFonts w:ascii="Times New Roman" w:hAnsi="Times New Roman" w:cs="Times New Roman"/>
                <w:b/>
                <w:sz w:val="24"/>
                <w:szCs w:val="24"/>
              </w:rPr>
              <w:t>Наименование</w:t>
            </w:r>
          </w:p>
        </w:tc>
        <w:tc>
          <w:tcPr>
            <w:tcW w:w="2370" w:type="dxa"/>
          </w:tcPr>
          <w:p w:rsidR="00781781" w:rsidRPr="0011158C" w:rsidRDefault="00781781" w:rsidP="00781781">
            <w:pPr>
              <w:rPr>
                <w:rFonts w:ascii="Times New Roman" w:hAnsi="Times New Roman" w:cs="Times New Roman"/>
                <w:b/>
                <w:sz w:val="24"/>
                <w:szCs w:val="24"/>
              </w:rPr>
            </w:pPr>
            <w:r w:rsidRPr="0011158C">
              <w:rPr>
                <w:rFonts w:ascii="Times New Roman" w:hAnsi="Times New Roman" w:cs="Times New Roman"/>
                <w:b/>
                <w:sz w:val="24"/>
                <w:szCs w:val="24"/>
              </w:rPr>
              <w:t xml:space="preserve">Единовременная </w:t>
            </w:r>
            <w:proofErr w:type="gramStart"/>
            <w:r w:rsidRPr="0011158C">
              <w:rPr>
                <w:rFonts w:ascii="Times New Roman" w:hAnsi="Times New Roman" w:cs="Times New Roman"/>
                <w:b/>
                <w:sz w:val="24"/>
                <w:szCs w:val="24"/>
              </w:rPr>
              <w:t>вместимость-мест</w:t>
            </w:r>
            <w:proofErr w:type="gramEnd"/>
          </w:p>
        </w:tc>
      </w:tr>
      <w:tr w:rsidR="00781781" w:rsidRPr="00520EE4" w:rsidTr="0011158C">
        <w:trPr>
          <w:trHeight w:val="311"/>
        </w:trPr>
        <w:tc>
          <w:tcPr>
            <w:tcW w:w="596"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w:t>
            </w:r>
          </w:p>
        </w:tc>
        <w:tc>
          <w:tcPr>
            <w:tcW w:w="288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Дома отдыха</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«Боровицкий»</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500</w:t>
            </w:r>
          </w:p>
        </w:tc>
      </w:tr>
      <w:tr w:rsidR="00781781" w:rsidRPr="00520EE4" w:rsidTr="0011158C">
        <w:tc>
          <w:tcPr>
            <w:tcW w:w="596"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w:t>
            </w:r>
          </w:p>
        </w:tc>
        <w:tc>
          <w:tcPr>
            <w:tcW w:w="288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Туристские базы</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«Мебельщик»</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35</w:t>
            </w:r>
          </w:p>
        </w:tc>
      </w:tr>
      <w:tr w:rsidR="00781781" w:rsidRPr="00520EE4" w:rsidTr="0011158C">
        <w:tc>
          <w:tcPr>
            <w:tcW w:w="596"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w:t>
            </w:r>
          </w:p>
        </w:tc>
        <w:tc>
          <w:tcPr>
            <w:tcW w:w="288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Спортивно-туристские комплексы</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ООО санаторий «Митино»</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350</w:t>
            </w:r>
          </w:p>
        </w:tc>
      </w:tr>
      <w:tr w:rsidR="00781781" w:rsidRPr="00520EE4" w:rsidTr="0011158C">
        <w:tc>
          <w:tcPr>
            <w:tcW w:w="596"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4.</w:t>
            </w:r>
          </w:p>
        </w:tc>
        <w:tc>
          <w:tcPr>
            <w:tcW w:w="2880"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Летние оздоровительные лагеря</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«Огонек»</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200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«Луч»</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160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«Колос»</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140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«Салют»</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180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«Восток-6»</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160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«Водник»</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600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 xml:space="preserve">Им. </w:t>
            </w:r>
            <w:proofErr w:type="spellStart"/>
            <w:r w:rsidRPr="00520EE4">
              <w:rPr>
                <w:rFonts w:ascii="Times New Roman" w:hAnsi="Times New Roman" w:cs="Times New Roman"/>
                <w:sz w:val="24"/>
                <w:szCs w:val="24"/>
              </w:rPr>
              <w:t>Ю.Гагарина</w:t>
            </w:r>
            <w:proofErr w:type="spellEnd"/>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340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«Дружба»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360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«Юбилейный»</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200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«Белочка»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275</w:t>
            </w:r>
          </w:p>
        </w:tc>
      </w:tr>
      <w:tr w:rsidR="00781781" w:rsidRPr="00520EE4" w:rsidTr="0011158C">
        <w:tc>
          <w:tcPr>
            <w:tcW w:w="596"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5.</w:t>
            </w:r>
          </w:p>
        </w:tc>
        <w:tc>
          <w:tcPr>
            <w:tcW w:w="2880"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Базы отдыха</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Меховой фабрики «Белка»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ТТУ</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Дорожного управления</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Юг</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Простоквашино</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6.</w:t>
            </w:r>
          </w:p>
        </w:tc>
        <w:tc>
          <w:tcPr>
            <w:tcW w:w="288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Дома охотника и рыболова</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Меховой фабрики «Белка»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w:t>
            </w:r>
          </w:p>
        </w:tc>
      </w:tr>
      <w:tr w:rsidR="00781781" w:rsidRPr="00520EE4" w:rsidTr="0011158C">
        <w:tc>
          <w:tcPr>
            <w:tcW w:w="596"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7.</w:t>
            </w:r>
          </w:p>
        </w:tc>
        <w:tc>
          <w:tcPr>
            <w:tcW w:w="2880"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Молодежные спортивно-оздоровительные лагеря</w:t>
            </w: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Политехнического института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150</w:t>
            </w:r>
          </w:p>
        </w:tc>
      </w:tr>
      <w:tr w:rsidR="00781781" w:rsidRPr="00520EE4" w:rsidTr="0011158C">
        <w:tc>
          <w:tcPr>
            <w:tcW w:w="596" w:type="dxa"/>
            <w:vMerge/>
          </w:tcPr>
          <w:p w:rsidR="00781781" w:rsidRPr="00520EE4" w:rsidRDefault="00781781" w:rsidP="00781781">
            <w:pPr>
              <w:rPr>
                <w:rFonts w:ascii="Times New Roman" w:hAnsi="Times New Roman" w:cs="Times New Roman"/>
                <w:sz w:val="24"/>
                <w:szCs w:val="24"/>
              </w:rPr>
            </w:pPr>
          </w:p>
        </w:tc>
        <w:tc>
          <w:tcPr>
            <w:tcW w:w="2880" w:type="dxa"/>
            <w:vMerge/>
          </w:tcPr>
          <w:p w:rsidR="00781781" w:rsidRPr="00520EE4" w:rsidRDefault="00781781" w:rsidP="00781781">
            <w:pPr>
              <w:rPr>
                <w:rFonts w:ascii="Times New Roman" w:hAnsi="Times New Roman" w:cs="Times New Roman"/>
                <w:sz w:val="24"/>
                <w:szCs w:val="24"/>
              </w:rPr>
            </w:pPr>
          </w:p>
        </w:tc>
        <w:tc>
          <w:tcPr>
            <w:tcW w:w="3895"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Педагогического института</w:t>
            </w:r>
          </w:p>
        </w:tc>
        <w:tc>
          <w:tcPr>
            <w:tcW w:w="237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150</w:t>
            </w:r>
          </w:p>
        </w:tc>
      </w:tr>
    </w:tbl>
    <w:p w:rsidR="00781781" w:rsidRPr="00781781" w:rsidRDefault="00781781" w:rsidP="00781781">
      <w:pPr>
        <w:rPr>
          <w:i/>
        </w:rPr>
      </w:pPr>
      <w:r w:rsidRPr="00781781">
        <w:rPr>
          <w:i/>
        </w:rPr>
        <w:tab/>
      </w:r>
    </w:p>
    <w:p w:rsidR="00B604C5" w:rsidRDefault="00781781" w:rsidP="00367A77">
      <w:pPr>
        <w:ind w:firstLine="708"/>
        <w:jc w:val="both"/>
        <w:rPr>
          <w:rFonts w:ascii="Times New Roman" w:hAnsi="Times New Roman" w:cs="Times New Roman"/>
          <w:bCs/>
          <w:sz w:val="28"/>
          <w:szCs w:val="28"/>
        </w:rPr>
      </w:pPr>
      <w:r w:rsidRPr="00367A77">
        <w:rPr>
          <w:rFonts w:ascii="Times New Roman" w:hAnsi="Times New Roman" w:cs="Times New Roman"/>
          <w:bCs/>
          <w:sz w:val="28"/>
          <w:szCs w:val="28"/>
        </w:rPr>
        <w:t>Наиболее активной формой длительного отдыха населения  является туризм – во всех его проявлениях (познавательном, спортивном, развлекательном и др.).</w:t>
      </w:r>
    </w:p>
    <w:p w:rsidR="00B604C5" w:rsidRDefault="00B604C5" w:rsidP="00367A77">
      <w:pPr>
        <w:ind w:firstLine="708"/>
        <w:jc w:val="both"/>
        <w:rPr>
          <w:rFonts w:ascii="Times New Roman" w:hAnsi="Times New Roman" w:cs="Times New Roman"/>
          <w:bCs/>
          <w:sz w:val="28"/>
          <w:szCs w:val="28"/>
        </w:rPr>
      </w:pPr>
      <w:proofErr w:type="spellStart"/>
      <w:r w:rsidRPr="00367A77">
        <w:rPr>
          <w:rFonts w:ascii="Times New Roman" w:hAnsi="Times New Roman" w:cs="Times New Roman"/>
          <w:bCs/>
          <w:sz w:val="28"/>
          <w:szCs w:val="28"/>
        </w:rPr>
        <w:t>Всероссиское</w:t>
      </w:r>
      <w:proofErr w:type="spellEnd"/>
      <w:r w:rsidRPr="00367A77">
        <w:rPr>
          <w:rFonts w:ascii="Times New Roman" w:hAnsi="Times New Roman" w:cs="Times New Roman"/>
          <w:bCs/>
          <w:sz w:val="28"/>
          <w:szCs w:val="28"/>
        </w:rPr>
        <w:t xml:space="preserve"> значение имеет Великорецкий крестный ход, проходящий через </w:t>
      </w:r>
      <w:proofErr w:type="spellStart"/>
      <w:r w:rsidRPr="00367A77">
        <w:rPr>
          <w:rFonts w:ascii="Times New Roman" w:hAnsi="Times New Roman" w:cs="Times New Roman"/>
          <w:bCs/>
          <w:sz w:val="28"/>
          <w:szCs w:val="28"/>
        </w:rPr>
        <w:t>Шиховское</w:t>
      </w:r>
      <w:proofErr w:type="spellEnd"/>
      <w:r w:rsidRPr="00367A77">
        <w:rPr>
          <w:rFonts w:ascii="Times New Roman" w:hAnsi="Times New Roman" w:cs="Times New Roman"/>
          <w:bCs/>
          <w:sz w:val="28"/>
          <w:szCs w:val="28"/>
        </w:rPr>
        <w:t xml:space="preserve"> и </w:t>
      </w:r>
      <w:proofErr w:type="spellStart"/>
      <w:r w:rsidRPr="00367A77">
        <w:rPr>
          <w:rFonts w:ascii="Times New Roman" w:hAnsi="Times New Roman" w:cs="Times New Roman"/>
          <w:bCs/>
          <w:sz w:val="28"/>
          <w:szCs w:val="28"/>
        </w:rPr>
        <w:t>Бобинское</w:t>
      </w:r>
      <w:proofErr w:type="spellEnd"/>
      <w:r w:rsidRPr="00367A77">
        <w:rPr>
          <w:rFonts w:ascii="Times New Roman" w:hAnsi="Times New Roman" w:cs="Times New Roman"/>
          <w:bCs/>
          <w:sz w:val="28"/>
          <w:szCs w:val="28"/>
        </w:rPr>
        <w:t xml:space="preserve"> сельские поселения с остановкой </w:t>
      </w:r>
      <w:proofErr w:type="gramStart"/>
      <w:r w:rsidRPr="00367A77">
        <w:rPr>
          <w:rFonts w:ascii="Times New Roman" w:hAnsi="Times New Roman" w:cs="Times New Roman"/>
          <w:bCs/>
          <w:sz w:val="28"/>
          <w:szCs w:val="28"/>
        </w:rPr>
        <w:t>в</w:t>
      </w:r>
      <w:proofErr w:type="gramEnd"/>
      <w:r w:rsidRPr="00367A77">
        <w:rPr>
          <w:rFonts w:ascii="Times New Roman" w:hAnsi="Times New Roman" w:cs="Times New Roman"/>
          <w:bCs/>
          <w:sz w:val="28"/>
          <w:szCs w:val="28"/>
        </w:rPr>
        <w:t xml:space="preserve"> с. </w:t>
      </w:r>
      <w:proofErr w:type="spellStart"/>
      <w:r w:rsidRPr="00367A77">
        <w:rPr>
          <w:rFonts w:ascii="Times New Roman" w:hAnsi="Times New Roman" w:cs="Times New Roman"/>
          <w:bCs/>
          <w:sz w:val="28"/>
          <w:szCs w:val="28"/>
        </w:rPr>
        <w:t>Бобино</w:t>
      </w:r>
      <w:proofErr w:type="spellEnd"/>
      <w:r w:rsidRPr="00367A77">
        <w:rPr>
          <w:rFonts w:ascii="Times New Roman" w:hAnsi="Times New Roman" w:cs="Times New Roman"/>
          <w:bCs/>
          <w:sz w:val="28"/>
          <w:szCs w:val="28"/>
        </w:rPr>
        <w:t xml:space="preserve">, ежегодно </w:t>
      </w:r>
      <w:proofErr w:type="gramStart"/>
      <w:r w:rsidRPr="00367A77">
        <w:rPr>
          <w:rFonts w:ascii="Times New Roman" w:hAnsi="Times New Roman" w:cs="Times New Roman"/>
          <w:bCs/>
          <w:sz w:val="28"/>
          <w:szCs w:val="28"/>
        </w:rPr>
        <w:t>в</w:t>
      </w:r>
      <w:proofErr w:type="gramEnd"/>
      <w:r w:rsidRPr="00367A77">
        <w:rPr>
          <w:rFonts w:ascii="Times New Roman" w:hAnsi="Times New Roman" w:cs="Times New Roman"/>
          <w:bCs/>
          <w:sz w:val="28"/>
          <w:szCs w:val="28"/>
        </w:rPr>
        <w:t xml:space="preserve"> нем принимает участие до 30 тыс. верующих.</w:t>
      </w:r>
    </w:p>
    <w:p w:rsidR="00781781" w:rsidRPr="00367A77" w:rsidRDefault="00781781" w:rsidP="00367A77">
      <w:pPr>
        <w:ind w:firstLine="708"/>
        <w:jc w:val="both"/>
        <w:rPr>
          <w:rFonts w:ascii="Times New Roman" w:hAnsi="Times New Roman" w:cs="Times New Roman"/>
          <w:bCs/>
          <w:sz w:val="28"/>
          <w:szCs w:val="28"/>
        </w:rPr>
      </w:pPr>
      <w:r w:rsidRPr="00367A77">
        <w:rPr>
          <w:rFonts w:ascii="Times New Roman" w:hAnsi="Times New Roman" w:cs="Times New Roman"/>
          <w:bCs/>
          <w:sz w:val="28"/>
          <w:szCs w:val="28"/>
        </w:rPr>
        <w:t xml:space="preserve">Все большее число верующих привлекает  однодневный </w:t>
      </w:r>
      <w:proofErr w:type="spellStart"/>
      <w:r w:rsidRPr="00367A77">
        <w:rPr>
          <w:rFonts w:ascii="Times New Roman" w:hAnsi="Times New Roman" w:cs="Times New Roman"/>
          <w:bCs/>
          <w:sz w:val="28"/>
          <w:szCs w:val="28"/>
        </w:rPr>
        <w:t>Борисо-Глебский</w:t>
      </w:r>
      <w:proofErr w:type="spellEnd"/>
      <w:r w:rsidRPr="00367A77">
        <w:rPr>
          <w:rFonts w:ascii="Times New Roman" w:hAnsi="Times New Roman" w:cs="Times New Roman"/>
          <w:bCs/>
          <w:sz w:val="28"/>
          <w:szCs w:val="28"/>
        </w:rPr>
        <w:t xml:space="preserve"> крестный ход, проходящий </w:t>
      </w:r>
      <w:proofErr w:type="gramStart"/>
      <w:r w:rsidRPr="00367A77">
        <w:rPr>
          <w:rFonts w:ascii="Times New Roman" w:hAnsi="Times New Roman" w:cs="Times New Roman"/>
          <w:bCs/>
          <w:sz w:val="28"/>
          <w:szCs w:val="28"/>
        </w:rPr>
        <w:t>от</w:t>
      </w:r>
      <w:proofErr w:type="gramEnd"/>
      <w:r w:rsidRPr="00367A77">
        <w:rPr>
          <w:rFonts w:ascii="Times New Roman" w:hAnsi="Times New Roman" w:cs="Times New Roman"/>
          <w:bCs/>
          <w:sz w:val="28"/>
          <w:szCs w:val="28"/>
        </w:rPr>
        <w:t xml:space="preserve"> с. Волково до с </w:t>
      </w:r>
      <w:proofErr w:type="spellStart"/>
      <w:r w:rsidRPr="00367A77">
        <w:rPr>
          <w:rFonts w:ascii="Times New Roman" w:hAnsi="Times New Roman" w:cs="Times New Roman"/>
          <w:bCs/>
          <w:sz w:val="28"/>
          <w:szCs w:val="28"/>
        </w:rPr>
        <w:t>Никульчин</w:t>
      </w:r>
      <w:r w:rsidR="00B604C5">
        <w:rPr>
          <w:rFonts w:ascii="Times New Roman" w:hAnsi="Times New Roman" w:cs="Times New Roman"/>
          <w:bCs/>
          <w:sz w:val="28"/>
          <w:szCs w:val="28"/>
        </w:rPr>
        <w:t>о</w:t>
      </w:r>
      <w:proofErr w:type="spellEnd"/>
      <w:r w:rsidRPr="00367A77">
        <w:rPr>
          <w:rFonts w:ascii="Times New Roman" w:hAnsi="Times New Roman" w:cs="Times New Roman"/>
          <w:bCs/>
          <w:sz w:val="28"/>
          <w:szCs w:val="28"/>
        </w:rPr>
        <w:t xml:space="preserve">. </w:t>
      </w:r>
    </w:p>
    <w:p w:rsidR="00781781" w:rsidRPr="00367A77" w:rsidRDefault="00781781" w:rsidP="00367A77">
      <w:pPr>
        <w:ind w:firstLine="708"/>
        <w:jc w:val="both"/>
        <w:rPr>
          <w:rFonts w:ascii="Times New Roman" w:hAnsi="Times New Roman" w:cs="Times New Roman"/>
          <w:bCs/>
          <w:sz w:val="28"/>
          <w:szCs w:val="28"/>
        </w:rPr>
      </w:pPr>
      <w:r w:rsidRPr="00367A77">
        <w:rPr>
          <w:rFonts w:ascii="Times New Roman" w:hAnsi="Times New Roman" w:cs="Times New Roman"/>
          <w:bCs/>
          <w:sz w:val="28"/>
          <w:szCs w:val="28"/>
        </w:rPr>
        <w:t>Непосредственно в пределах Слободского района имеется ряд архитектурных памятников и памятных мест, связанных, главным образом, с историко-революционными событиями. Кроме того, из Слободского района удобно совершать туристические походы и поездки в другие районы Кировской области, столь разнящейся в своих северных и южных частях.</w:t>
      </w:r>
    </w:p>
    <w:p w:rsidR="00781781" w:rsidRPr="00781781" w:rsidRDefault="00781781" w:rsidP="00781781">
      <w:pPr>
        <w:ind w:firstLine="708"/>
        <w:rPr>
          <w:rFonts w:ascii="Times New Roman" w:hAnsi="Times New Roman" w:cs="Times New Roman"/>
          <w:sz w:val="28"/>
          <w:szCs w:val="28"/>
        </w:rPr>
      </w:pPr>
      <w:r w:rsidRPr="00781781">
        <w:rPr>
          <w:rFonts w:ascii="Times New Roman" w:hAnsi="Times New Roman" w:cs="Times New Roman"/>
          <w:bCs/>
          <w:sz w:val="28"/>
          <w:szCs w:val="28"/>
        </w:rPr>
        <w:t xml:space="preserve">Административным центром района является город Слободской. </w:t>
      </w:r>
      <w:r w:rsidRPr="00781781">
        <w:rPr>
          <w:rFonts w:ascii="Times New Roman" w:hAnsi="Times New Roman" w:cs="Times New Roman"/>
          <w:sz w:val="28"/>
          <w:szCs w:val="28"/>
        </w:rPr>
        <w:t xml:space="preserve">Расстояние до города Кирова – </w:t>
      </w:r>
      <w:smartTag w:uri="urn:schemas-microsoft-com:office:smarttags" w:element="metricconverter">
        <w:smartTagPr>
          <w:attr w:name="ProductID" w:val="35 км"/>
        </w:smartTagPr>
        <w:r w:rsidRPr="00781781">
          <w:rPr>
            <w:rFonts w:ascii="Times New Roman" w:hAnsi="Times New Roman" w:cs="Times New Roman"/>
            <w:sz w:val="28"/>
            <w:szCs w:val="28"/>
          </w:rPr>
          <w:t>35 км</w:t>
        </w:r>
      </w:smartTag>
      <w:r w:rsidRPr="00781781">
        <w:rPr>
          <w:rFonts w:ascii="Times New Roman" w:hAnsi="Times New Roman" w:cs="Times New Roman"/>
          <w:sz w:val="28"/>
          <w:szCs w:val="28"/>
        </w:rPr>
        <w:t>.</w:t>
      </w:r>
    </w:p>
    <w:p w:rsidR="00781781" w:rsidRPr="00781781" w:rsidRDefault="00781781" w:rsidP="00367A77">
      <w:pPr>
        <w:ind w:firstLine="708"/>
        <w:jc w:val="both"/>
        <w:rPr>
          <w:rFonts w:ascii="Times New Roman" w:hAnsi="Times New Roman" w:cs="Times New Roman"/>
          <w:sz w:val="28"/>
          <w:szCs w:val="28"/>
        </w:rPr>
      </w:pPr>
      <w:r w:rsidRPr="00781781">
        <w:rPr>
          <w:rFonts w:ascii="Times New Roman" w:hAnsi="Times New Roman" w:cs="Times New Roman"/>
          <w:sz w:val="28"/>
          <w:szCs w:val="28"/>
        </w:rPr>
        <w:t xml:space="preserve">В районе имеется 12 </w:t>
      </w:r>
      <w:proofErr w:type="gramStart"/>
      <w:r w:rsidRPr="00781781">
        <w:rPr>
          <w:rFonts w:ascii="Times New Roman" w:hAnsi="Times New Roman" w:cs="Times New Roman"/>
          <w:sz w:val="28"/>
          <w:szCs w:val="28"/>
        </w:rPr>
        <w:t>сельских</w:t>
      </w:r>
      <w:proofErr w:type="gramEnd"/>
      <w:r w:rsidRPr="00781781">
        <w:rPr>
          <w:rFonts w:ascii="Times New Roman" w:hAnsi="Times New Roman" w:cs="Times New Roman"/>
          <w:sz w:val="28"/>
          <w:szCs w:val="28"/>
        </w:rPr>
        <w:t xml:space="preserve"> и одно городское поселение. Всего на территории 23</w:t>
      </w:r>
      <w:r w:rsidR="00EC4142">
        <w:rPr>
          <w:rFonts w:ascii="Times New Roman" w:hAnsi="Times New Roman" w:cs="Times New Roman"/>
          <w:sz w:val="28"/>
          <w:szCs w:val="28"/>
        </w:rPr>
        <w:t>0</w:t>
      </w:r>
      <w:r w:rsidRPr="00781781">
        <w:rPr>
          <w:rFonts w:ascii="Times New Roman" w:hAnsi="Times New Roman" w:cs="Times New Roman"/>
          <w:sz w:val="28"/>
          <w:szCs w:val="28"/>
        </w:rPr>
        <w:t xml:space="preserve"> </w:t>
      </w:r>
      <w:proofErr w:type="gramStart"/>
      <w:r w:rsidRPr="00781781">
        <w:rPr>
          <w:rFonts w:ascii="Times New Roman" w:hAnsi="Times New Roman" w:cs="Times New Roman"/>
          <w:sz w:val="28"/>
          <w:szCs w:val="28"/>
        </w:rPr>
        <w:t>населенных</w:t>
      </w:r>
      <w:proofErr w:type="gramEnd"/>
      <w:r w:rsidRPr="00781781">
        <w:rPr>
          <w:rFonts w:ascii="Times New Roman" w:hAnsi="Times New Roman" w:cs="Times New Roman"/>
          <w:sz w:val="28"/>
          <w:szCs w:val="28"/>
        </w:rPr>
        <w:t xml:space="preserve"> пункта.</w:t>
      </w:r>
    </w:p>
    <w:p w:rsidR="00781781" w:rsidRPr="00781781" w:rsidRDefault="00781781" w:rsidP="00781781"/>
    <w:p w:rsidR="00781781" w:rsidRPr="001F2261" w:rsidRDefault="00781781" w:rsidP="00B604C5">
      <w:pPr>
        <w:jc w:val="both"/>
        <w:rPr>
          <w:rFonts w:ascii="Times New Roman" w:hAnsi="Times New Roman" w:cs="Times New Roman"/>
          <w:sz w:val="28"/>
          <w:szCs w:val="28"/>
        </w:rPr>
      </w:pPr>
      <w:r w:rsidRPr="001F2261">
        <w:rPr>
          <w:rFonts w:ascii="Times New Roman" w:hAnsi="Times New Roman" w:cs="Times New Roman"/>
          <w:sz w:val="28"/>
          <w:szCs w:val="28"/>
        </w:rPr>
        <w:lastRenderedPageBreak/>
        <w:t xml:space="preserve">Таблица 6 - Административно-территориальное деление  Слободского района </w:t>
      </w: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040"/>
        <w:gridCol w:w="2638"/>
        <w:gridCol w:w="1701"/>
        <w:gridCol w:w="1276"/>
        <w:gridCol w:w="1701"/>
      </w:tblGrid>
      <w:tr w:rsidR="00781781" w:rsidRPr="00520EE4" w:rsidTr="00B604C5">
        <w:trPr>
          <w:trHeight w:val="429"/>
        </w:trPr>
        <w:tc>
          <w:tcPr>
            <w:tcW w:w="2040" w:type="dxa"/>
            <w:vMerge w:val="restart"/>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П</w:t>
            </w:r>
            <w:r w:rsidR="00781781" w:rsidRPr="00520EE4">
              <w:rPr>
                <w:rFonts w:ascii="Times New Roman" w:hAnsi="Times New Roman" w:cs="Times New Roman"/>
                <w:sz w:val="24"/>
                <w:szCs w:val="24"/>
              </w:rPr>
              <w:t>оселения</w:t>
            </w:r>
            <w:r>
              <w:rPr>
                <w:rFonts w:ascii="Times New Roman" w:hAnsi="Times New Roman" w:cs="Times New Roman"/>
                <w:sz w:val="24"/>
                <w:szCs w:val="24"/>
              </w:rPr>
              <w:t xml:space="preserve"> Слободского района</w:t>
            </w:r>
          </w:p>
        </w:tc>
        <w:tc>
          <w:tcPr>
            <w:tcW w:w="2638" w:type="dxa"/>
            <w:vMerge w:val="restart"/>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Центр поселения</w:t>
            </w:r>
          </w:p>
        </w:tc>
        <w:tc>
          <w:tcPr>
            <w:tcW w:w="1701" w:type="dxa"/>
            <w:vMerge w:val="restart"/>
          </w:tcPr>
          <w:p w:rsidR="00B604C5" w:rsidRDefault="00781781" w:rsidP="00B604C5">
            <w:pPr>
              <w:spacing w:after="0"/>
              <w:rPr>
                <w:rFonts w:ascii="Times New Roman" w:hAnsi="Times New Roman" w:cs="Times New Roman"/>
                <w:sz w:val="24"/>
                <w:szCs w:val="24"/>
              </w:rPr>
            </w:pPr>
            <w:r w:rsidRPr="00520EE4">
              <w:rPr>
                <w:rFonts w:ascii="Times New Roman" w:hAnsi="Times New Roman" w:cs="Times New Roman"/>
                <w:sz w:val="24"/>
                <w:szCs w:val="24"/>
              </w:rPr>
              <w:t xml:space="preserve">Расстояние до райцентра, </w:t>
            </w:r>
          </w:p>
          <w:p w:rsidR="00781781" w:rsidRPr="00520EE4" w:rsidRDefault="00781781" w:rsidP="00B604C5">
            <w:pPr>
              <w:spacing w:after="0"/>
              <w:rPr>
                <w:rFonts w:ascii="Times New Roman" w:hAnsi="Times New Roman" w:cs="Times New Roman"/>
                <w:sz w:val="24"/>
                <w:szCs w:val="24"/>
              </w:rPr>
            </w:pPr>
            <w:r w:rsidRPr="00520EE4">
              <w:rPr>
                <w:rFonts w:ascii="Times New Roman" w:hAnsi="Times New Roman" w:cs="Times New Roman"/>
                <w:sz w:val="24"/>
                <w:szCs w:val="24"/>
              </w:rPr>
              <w:t>км</w:t>
            </w:r>
          </w:p>
        </w:tc>
        <w:tc>
          <w:tcPr>
            <w:tcW w:w="2977" w:type="dxa"/>
            <w:gridSpan w:val="2"/>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Количество сельских населенных пунктов</w:t>
            </w:r>
          </w:p>
        </w:tc>
      </w:tr>
      <w:tr w:rsidR="00781781" w:rsidRPr="00520EE4" w:rsidTr="00B604C5">
        <w:trPr>
          <w:trHeight w:val="498"/>
        </w:trPr>
        <w:tc>
          <w:tcPr>
            <w:tcW w:w="2040" w:type="dxa"/>
            <w:vMerge/>
          </w:tcPr>
          <w:p w:rsidR="00781781" w:rsidRPr="00520EE4" w:rsidRDefault="00781781" w:rsidP="00781781">
            <w:pPr>
              <w:rPr>
                <w:rFonts w:ascii="Times New Roman" w:hAnsi="Times New Roman" w:cs="Times New Roman"/>
                <w:sz w:val="24"/>
                <w:szCs w:val="24"/>
              </w:rPr>
            </w:pPr>
          </w:p>
        </w:tc>
        <w:tc>
          <w:tcPr>
            <w:tcW w:w="2638" w:type="dxa"/>
            <w:vMerge/>
          </w:tcPr>
          <w:p w:rsidR="00781781" w:rsidRPr="00520EE4" w:rsidRDefault="00781781" w:rsidP="00781781">
            <w:pPr>
              <w:rPr>
                <w:rFonts w:ascii="Times New Roman" w:hAnsi="Times New Roman" w:cs="Times New Roman"/>
                <w:sz w:val="24"/>
                <w:szCs w:val="24"/>
              </w:rPr>
            </w:pPr>
          </w:p>
        </w:tc>
        <w:tc>
          <w:tcPr>
            <w:tcW w:w="1701" w:type="dxa"/>
            <w:vMerge/>
          </w:tcPr>
          <w:p w:rsidR="00781781" w:rsidRPr="00520EE4" w:rsidRDefault="00781781" w:rsidP="00781781">
            <w:pPr>
              <w:rPr>
                <w:rFonts w:ascii="Times New Roman" w:hAnsi="Times New Roman" w:cs="Times New Roman"/>
                <w:sz w:val="24"/>
                <w:szCs w:val="24"/>
              </w:rPr>
            </w:pPr>
          </w:p>
        </w:tc>
        <w:tc>
          <w:tcPr>
            <w:tcW w:w="1276"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всего</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в том числе с населением</w:t>
            </w:r>
          </w:p>
        </w:tc>
      </w:tr>
      <w:tr w:rsidR="00781781" w:rsidRPr="00520EE4" w:rsidTr="00B604C5">
        <w:trPr>
          <w:trHeight w:val="198"/>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Бобинское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с.</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Бобино</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36</w:t>
            </w:r>
          </w:p>
        </w:tc>
        <w:tc>
          <w:tcPr>
            <w:tcW w:w="1276" w:type="dxa"/>
            <w:shd w:val="clear" w:color="auto" w:fill="auto"/>
          </w:tcPr>
          <w:p w:rsidR="00781781" w:rsidRPr="00520EE4" w:rsidRDefault="00781781" w:rsidP="00157678">
            <w:pPr>
              <w:rPr>
                <w:rFonts w:ascii="Times New Roman" w:hAnsi="Times New Roman" w:cs="Times New Roman"/>
                <w:sz w:val="24"/>
                <w:szCs w:val="24"/>
              </w:rPr>
            </w:pPr>
            <w:r w:rsidRPr="00520EE4">
              <w:rPr>
                <w:rFonts w:ascii="Times New Roman" w:hAnsi="Times New Roman" w:cs="Times New Roman"/>
                <w:sz w:val="24"/>
                <w:szCs w:val="24"/>
              </w:rPr>
              <w:t>2</w:t>
            </w:r>
            <w:r w:rsidR="00157678">
              <w:rPr>
                <w:rFonts w:ascii="Times New Roman" w:hAnsi="Times New Roman" w:cs="Times New Roman"/>
                <w:sz w:val="24"/>
                <w:szCs w:val="24"/>
              </w:rPr>
              <w:t>7</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2</w:t>
            </w:r>
          </w:p>
        </w:tc>
      </w:tr>
      <w:tr w:rsidR="00781781" w:rsidRPr="00520EE4" w:rsidTr="00B604C5">
        <w:trPr>
          <w:trHeight w:val="81"/>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Денисовкое</w:t>
            </w:r>
            <w:proofErr w:type="spellEnd"/>
          </w:p>
        </w:tc>
        <w:tc>
          <w:tcPr>
            <w:tcW w:w="2638" w:type="dxa"/>
          </w:tcPr>
          <w:p w:rsidR="00781781" w:rsidRPr="00520EE4" w:rsidRDefault="00B604C5" w:rsidP="00B604C5">
            <w:pPr>
              <w:rPr>
                <w:rFonts w:ascii="Times New Roman" w:hAnsi="Times New Roman" w:cs="Times New Roman"/>
                <w:sz w:val="24"/>
                <w:szCs w:val="24"/>
              </w:rPr>
            </w:pPr>
            <w:r>
              <w:rPr>
                <w:rFonts w:ascii="Times New Roman" w:hAnsi="Times New Roman" w:cs="Times New Roman"/>
                <w:sz w:val="24"/>
                <w:szCs w:val="24"/>
              </w:rPr>
              <w:t>д</w:t>
            </w:r>
            <w:r w:rsidR="00781781" w:rsidRPr="00520EE4">
              <w:rPr>
                <w:rFonts w:ascii="Times New Roman" w:hAnsi="Times New Roman" w:cs="Times New Roman"/>
                <w:sz w:val="24"/>
                <w:szCs w:val="24"/>
              </w:rPr>
              <w:t>ер</w:t>
            </w:r>
            <w:r>
              <w:rPr>
                <w:rFonts w:ascii="Times New Roman" w:hAnsi="Times New Roman" w:cs="Times New Roman"/>
                <w:sz w:val="24"/>
                <w:szCs w:val="24"/>
              </w:rPr>
              <w:t>.</w:t>
            </w:r>
            <w:r w:rsidR="00781781" w:rsidRPr="00520EE4">
              <w:rPr>
                <w:rFonts w:ascii="Times New Roman" w:hAnsi="Times New Roman" w:cs="Times New Roman"/>
                <w:sz w:val="24"/>
                <w:szCs w:val="24"/>
              </w:rPr>
              <w:t xml:space="preserve"> Денисовы</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7</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21</w:t>
            </w:r>
          </w:p>
        </w:tc>
        <w:tc>
          <w:tcPr>
            <w:tcW w:w="1701" w:type="dxa"/>
            <w:shd w:val="clear" w:color="auto" w:fill="auto"/>
          </w:tcPr>
          <w:p w:rsidR="00781781" w:rsidRPr="00520EE4" w:rsidRDefault="00674B81" w:rsidP="00781781">
            <w:pPr>
              <w:rPr>
                <w:rFonts w:ascii="Times New Roman" w:hAnsi="Times New Roman" w:cs="Times New Roman"/>
                <w:sz w:val="24"/>
                <w:szCs w:val="24"/>
              </w:rPr>
            </w:pPr>
            <w:r>
              <w:rPr>
                <w:rFonts w:ascii="Times New Roman" w:hAnsi="Times New Roman" w:cs="Times New Roman"/>
                <w:sz w:val="24"/>
                <w:szCs w:val="24"/>
              </w:rPr>
              <w:t>7</w:t>
            </w:r>
          </w:p>
        </w:tc>
      </w:tr>
      <w:tr w:rsidR="00781781" w:rsidRPr="00520EE4" w:rsidTr="00B604C5">
        <w:trPr>
          <w:trHeight w:val="19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Закаринское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с.</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Закаринье</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38</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13</w:t>
            </w:r>
          </w:p>
        </w:tc>
        <w:tc>
          <w:tcPr>
            <w:tcW w:w="1701"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6</w:t>
            </w:r>
          </w:p>
        </w:tc>
      </w:tr>
      <w:tr w:rsidR="00781781" w:rsidRPr="00520EE4" w:rsidTr="00B604C5">
        <w:trPr>
          <w:trHeight w:val="81"/>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Ильинское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с.</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Ильинское</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18</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13</w:t>
            </w:r>
          </w:p>
        </w:tc>
        <w:tc>
          <w:tcPr>
            <w:tcW w:w="1701"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w:t>
            </w:r>
          </w:p>
        </w:tc>
      </w:tr>
      <w:tr w:rsidR="00781781" w:rsidRPr="00520EE4" w:rsidTr="00B604C5">
        <w:trPr>
          <w:trHeight w:val="267"/>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Каринское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с.</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Карино</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20</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11</w:t>
            </w:r>
          </w:p>
        </w:tc>
        <w:tc>
          <w:tcPr>
            <w:tcW w:w="1701" w:type="dxa"/>
            <w:shd w:val="clear" w:color="auto" w:fill="auto"/>
          </w:tcPr>
          <w:p w:rsidR="00781781" w:rsidRPr="00520EE4" w:rsidRDefault="00674B81" w:rsidP="00781781">
            <w:pPr>
              <w:rPr>
                <w:rFonts w:ascii="Times New Roman" w:hAnsi="Times New Roman" w:cs="Times New Roman"/>
                <w:sz w:val="24"/>
                <w:szCs w:val="24"/>
              </w:rPr>
            </w:pPr>
            <w:r>
              <w:rPr>
                <w:rFonts w:ascii="Times New Roman" w:hAnsi="Times New Roman" w:cs="Times New Roman"/>
                <w:sz w:val="24"/>
                <w:szCs w:val="24"/>
              </w:rPr>
              <w:t>8</w:t>
            </w:r>
          </w:p>
        </w:tc>
      </w:tr>
      <w:tr w:rsidR="00781781" w:rsidRPr="00520EE4" w:rsidTr="00B604C5">
        <w:trPr>
          <w:trHeight w:val="81"/>
        </w:trPr>
        <w:tc>
          <w:tcPr>
            <w:tcW w:w="204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Ленинское</w:t>
            </w:r>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д</w:t>
            </w:r>
            <w:r w:rsidRPr="00520EE4">
              <w:rPr>
                <w:rFonts w:ascii="Times New Roman" w:hAnsi="Times New Roman" w:cs="Times New Roman"/>
                <w:sz w:val="24"/>
                <w:szCs w:val="24"/>
              </w:rPr>
              <w:t>ер</w:t>
            </w:r>
            <w:r>
              <w:rPr>
                <w:rFonts w:ascii="Times New Roman" w:hAnsi="Times New Roman" w:cs="Times New Roman"/>
                <w:sz w:val="24"/>
                <w:szCs w:val="24"/>
              </w:rPr>
              <w:t>.</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Рубежница</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13</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26</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5</w:t>
            </w:r>
          </w:p>
        </w:tc>
      </w:tr>
      <w:tr w:rsidR="00781781" w:rsidRPr="00520EE4" w:rsidTr="00B604C5">
        <w:trPr>
          <w:trHeight w:val="124"/>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Озерницкое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пос.</w:t>
            </w:r>
            <w:r w:rsidR="00781781" w:rsidRPr="00520EE4">
              <w:rPr>
                <w:rFonts w:ascii="Times New Roman" w:hAnsi="Times New Roman" w:cs="Times New Roman"/>
                <w:sz w:val="24"/>
                <w:szCs w:val="24"/>
              </w:rPr>
              <w:t xml:space="preserve"> Центральный</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50</w:t>
            </w:r>
          </w:p>
        </w:tc>
        <w:tc>
          <w:tcPr>
            <w:tcW w:w="1276" w:type="dxa"/>
            <w:shd w:val="clear" w:color="auto" w:fill="auto"/>
          </w:tcPr>
          <w:p w:rsidR="00781781" w:rsidRPr="00520EE4" w:rsidRDefault="00781781" w:rsidP="001F68A1">
            <w:pPr>
              <w:rPr>
                <w:rFonts w:ascii="Times New Roman" w:hAnsi="Times New Roman" w:cs="Times New Roman"/>
                <w:sz w:val="24"/>
                <w:szCs w:val="24"/>
              </w:rPr>
            </w:pPr>
            <w:r w:rsidRPr="00520EE4">
              <w:rPr>
                <w:rFonts w:ascii="Times New Roman" w:hAnsi="Times New Roman" w:cs="Times New Roman"/>
                <w:sz w:val="24"/>
                <w:szCs w:val="24"/>
              </w:rPr>
              <w:t>1</w:t>
            </w:r>
            <w:r w:rsidR="001F68A1">
              <w:rPr>
                <w:rFonts w:ascii="Times New Roman" w:hAnsi="Times New Roman" w:cs="Times New Roman"/>
                <w:sz w:val="24"/>
                <w:szCs w:val="24"/>
              </w:rPr>
              <w:t>8</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6</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Октябрьское</w:t>
            </w:r>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пос.</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Октярьский</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30</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0</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Светозаревское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д</w:t>
            </w:r>
            <w:r w:rsidRPr="00520EE4">
              <w:rPr>
                <w:rFonts w:ascii="Times New Roman" w:hAnsi="Times New Roman" w:cs="Times New Roman"/>
                <w:sz w:val="24"/>
                <w:szCs w:val="24"/>
              </w:rPr>
              <w:t>ер</w:t>
            </w:r>
            <w:r>
              <w:rPr>
                <w:rFonts w:ascii="Times New Roman" w:hAnsi="Times New Roman" w:cs="Times New Roman"/>
                <w:sz w:val="24"/>
                <w:szCs w:val="24"/>
              </w:rPr>
              <w:t>.</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Светозарево</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16</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17</w:t>
            </w:r>
          </w:p>
        </w:tc>
        <w:tc>
          <w:tcPr>
            <w:tcW w:w="1701"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5</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Шиховское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д</w:t>
            </w:r>
            <w:r w:rsidRPr="00520EE4">
              <w:rPr>
                <w:rFonts w:ascii="Times New Roman" w:hAnsi="Times New Roman" w:cs="Times New Roman"/>
                <w:sz w:val="24"/>
                <w:szCs w:val="24"/>
              </w:rPr>
              <w:t>ер</w:t>
            </w:r>
            <w:r>
              <w:rPr>
                <w:rFonts w:ascii="Times New Roman" w:hAnsi="Times New Roman" w:cs="Times New Roman"/>
                <w:sz w:val="24"/>
                <w:szCs w:val="24"/>
              </w:rPr>
              <w:t>.</w:t>
            </w:r>
            <w:r w:rsidR="00781781" w:rsidRPr="00520EE4">
              <w:rPr>
                <w:rFonts w:ascii="Times New Roman" w:hAnsi="Times New Roman" w:cs="Times New Roman"/>
                <w:sz w:val="24"/>
                <w:szCs w:val="24"/>
              </w:rPr>
              <w:t xml:space="preserve"> Шихово</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22</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31</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0</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Стуловское</w:t>
            </w:r>
            <w:proofErr w:type="spellEnd"/>
          </w:p>
        </w:tc>
        <w:tc>
          <w:tcPr>
            <w:tcW w:w="2638" w:type="dxa"/>
          </w:tcPr>
          <w:p w:rsidR="00781781" w:rsidRPr="00520EE4" w:rsidRDefault="00B604C5" w:rsidP="00B604C5">
            <w:pPr>
              <w:rPr>
                <w:rFonts w:ascii="Times New Roman" w:hAnsi="Times New Roman" w:cs="Times New Roman"/>
                <w:sz w:val="24"/>
                <w:szCs w:val="24"/>
              </w:rPr>
            </w:pPr>
            <w:r>
              <w:rPr>
                <w:rFonts w:ascii="Times New Roman" w:hAnsi="Times New Roman" w:cs="Times New Roman"/>
                <w:sz w:val="24"/>
                <w:szCs w:val="24"/>
              </w:rPr>
              <w:t>д</w:t>
            </w:r>
            <w:r w:rsidRPr="00520EE4">
              <w:rPr>
                <w:rFonts w:ascii="Times New Roman" w:hAnsi="Times New Roman" w:cs="Times New Roman"/>
                <w:sz w:val="24"/>
                <w:szCs w:val="24"/>
              </w:rPr>
              <w:t>е</w:t>
            </w:r>
            <w:r>
              <w:rPr>
                <w:rFonts w:ascii="Times New Roman" w:hAnsi="Times New Roman" w:cs="Times New Roman"/>
                <w:sz w:val="24"/>
                <w:szCs w:val="24"/>
              </w:rPr>
              <w:t>р.</w:t>
            </w:r>
            <w:r w:rsidR="00781781" w:rsidRPr="00520EE4">
              <w:rPr>
                <w:rFonts w:ascii="Times New Roman" w:hAnsi="Times New Roman" w:cs="Times New Roman"/>
                <w:sz w:val="24"/>
                <w:szCs w:val="24"/>
              </w:rPr>
              <w:t xml:space="preserve"> </w:t>
            </w:r>
            <w:proofErr w:type="spellStart"/>
            <w:r w:rsidR="00781781" w:rsidRPr="00520EE4">
              <w:rPr>
                <w:rFonts w:ascii="Times New Roman" w:hAnsi="Times New Roman" w:cs="Times New Roman"/>
                <w:sz w:val="24"/>
                <w:szCs w:val="24"/>
              </w:rPr>
              <w:t>Стулово</w:t>
            </w:r>
            <w:proofErr w:type="spellEnd"/>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4</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11</w:t>
            </w:r>
          </w:p>
        </w:tc>
        <w:tc>
          <w:tcPr>
            <w:tcW w:w="1701"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Шестаковское</w:t>
            </w:r>
            <w:proofErr w:type="spellEnd"/>
          </w:p>
        </w:tc>
        <w:tc>
          <w:tcPr>
            <w:tcW w:w="2638" w:type="dxa"/>
          </w:tcPr>
          <w:p w:rsidR="00781781" w:rsidRPr="00520EE4" w:rsidRDefault="00B604C5" w:rsidP="00781781">
            <w:pPr>
              <w:rPr>
                <w:rFonts w:ascii="Times New Roman" w:hAnsi="Times New Roman" w:cs="Times New Roman"/>
                <w:sz w:val="24"/>
                <w:szCs w:val="24"/>
              </w:rPr>
            </w:pPr>
            <w:r>
              <w:rPr>
                <w:rFonts w:ascii="Times New Roman" w:hAnsi="Times New Roman" w:cs="Times New Roman"/>
                <w:sz w:val="24"/>
                <w:szCs w:val="24"/>
              </w:rPr>
              <w:t>с.</w:t>
            </w:r>
            <w:r w:rsidR="00781781" w:rsidRPr="00520EE4">
              <w:rPr>
                <w:rFonts w:ascii="Times New Roman" w:hAnsi="Times New Roman" w:cs="Times New Roman"/>
                <w:sz w:val="24"/>
                <w:szCs w:val="24"/>
              </w:rPr>
              <w:t xml:space="preserve"> Шестаково</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25</w:t>
            </w:r>
          </w:p>
        </w:tc>
        <w:tc>
          <w:tcPr>
            <w:tcW w:w="1276" w:type="dxa"/>
            <w:shd w:val="clear" w:color="auto" w:fill="auto"/>
          </w:tcPr>
          <w:p w:rsidR="00781781" w:rsidRPr="00520EE4" w:rsidRDefault="001F68A1" w:rsidP="00781781">
            <w:pPr>
              <w:rPr>
                <w:rFonts w:ascii="Times New Roman" w:hAnsi="Times New Roman" w:cs="Times New Roman"/>
                <w:sz w:val="24"/>
                <w:szCs w:val="24"/>
              </w:rPr>
            </w:pPr>
            <w:r>
              <w:rPr>
                <w:rFonts w:ascii="Times New Roman" w:hAnsi="Times New Roman" w:cs="Times New Roman"/>
                <w:sz w:val="24"/>
                <w:szCs w:val="24"/>
              </w:rPr>
              <w:t>39</w:t>
            </w:r>
          </w:p>
        </w:tc>
        <w:tc>
          <w:tcPr>
            <w:tcW w:w="1701"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14</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Вахрушевское</w:t>
            </w:r>
            <w:proofErr w:type="spellEnd"/>
            <w:r w:rsidRPr="00520EE4">
              <w:rPr>
                <w:rFonts w:ascii="Times New Roman" w:hAnsi="Times New Roman" w:cs="Times New Roman"/>
                <w:sz w:val="24"/>
                <w:szCs w:val="24"/>
              </w:rPr>
              <w:t xml:space="preserve"> городское</w:t>
            </w:r>
          </w:p>
        </w:tc>
        <w:tc>
          <w:tcPr>
            <w:tcW w:w="2638" w:type="dxa"/>
          </w:tcPr>
          <w:p w:rsidR="00781781" w:rsidRPr="00520EE4" w:rsidRDefault="00781781" w:rsidP="00781781">
            <w:pPr>
              <w:rPr>
                <w:rFonts w:ascii="Times New Roman" w:hAnsi="Times New Roman" w:cs="Times New Roman"/>
                <w:sz w:val="24"/>
                <w:szCs w:val="24"/>
              </w:rPr>
            </w:pPr>
            <w:proofErr w:type="spellStart"/>
            <w:r w:rsidRPr="00520EE4">
              <w:rPr>
                <w:rFonts w:ascii="Times New Roman" w:hAnsi="Times New Roman" w:cs="Times New Roman"/>
                <w:sz w:val="24"/>
                <w:szCs w:val="24"/>
              </w:rPr>
              <w:t>Пгт</w:t>
            </w:r>
            <w:proofErr w:type="spellEnd"/>
            <w:r w:rsidRPr="00520EE4">
              <w:rPr>
                <w:rFonts w:ascii="Times New Roman" w:hAnsi="Times New Roman" w:cs="Times New Roman"/>
                <w:sz w:val="24"/>
                <w:szCs w:val="24"/>
              </w:rPr>
              <w:t xml:space="preserve"> Вахруши</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12</w:t>
            </w:r>
          </w:p>
        </w:tc>
        <w:tc>
          <w:tcPr>
            <w:tcW w:w="1276" w:type="dxa"/>
            <w:shd w:val="clear" w:color="auto" w:fill="auto"/>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2</w:t>
            </w:r>
          </w:p>
        </w:tc>
        <w:tc>
          <w:tcPr>
            <w:tcW w:w="1701" w:type="dxa"/>
            <w:shd w:val="clear" w:color="auto" w:fill="auto"/>
          </w:tcPr>
          <w:p w:rsidR="00781781" w:rsidRPr="00520EE4" w:rsidRDefault="00157678" w:rsidP="00781781">
            <w:pPr>
              <w:rPr>
                <w:rFonts w:ascii="Times New Roman" w:hAnsi="Times New Roman" w:cs="Times New Roman"/>
                <w:sz w:val="24"/>
                <w:szCs w:val="24"/>
              </w:rPr>
            </w:pPr>
            <w:r>
              <w:rPr>
                <w:rFonts w:ascii="Times New Roman" w:hAnsi="Times New Roman" w:cs="Times New Roman"/>
                <w:sz w:val="24"/>
                <w:szCs w:val="24"/>
              </w:rPr>
              <w:t>0</w:t>
            </w:r>
          </w:p>
        </w:tc>
      </w:tr>
      <w:tr w:rsidR="00781781" w:rsidRPr="00520EE4" w:rsidTr="00B604C5">
        <w:trPr>
          <w:trHeight w:val="232"/>
        </w:trPr>
        <w:tc>
          <w:tcPr>
            <w:tcW w:w="2040"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ИТОГО:</w:t>
            </w:r>
          </w:p>
        </w:tc>
        <w:tc>
          <w:tcPr>
            <w:tcW w:w="2638"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х</w:t>
            </w:r>
          </w:p>
        </w:tc>
        <w:tc>
          <w:tcPr>
            <w:tcW w:w="1701" w:type="dxa"/>
          </w:tcPr>
          <w:p w:rsidR="00781781" w:rsidRPr="00520EE4" w:rsidRDefault="00781781" w:rsidP="00781781">
            <w:pPr>
              <w:rPr>
                <w:rFonts w:ascii="Times New Roman" w:hAnsi="Times New Roman" w:cs="Times New Roman"/>
                <w:sz w:val="24"/>
                <w:szCs w:val="24"/>
              </w:rPr>
            </w:pPr>
            <w:r w:rsidRPr="00520EE4">
              <w:rPr>
                <w:rFonts w:ascii="Times New Roman" w:hAnsi="Times New Roman" w:cs="Times New Roman"/>
                <w:sz w:val="24"/>
                <w:szCs w:val="24"/>
              </w:rPr>
              <w:t>х</w:t>
            </w:r>
          </w:p>
        </w:tc>
        <w:tc>
          <w:tcPr>
            <w:tcW w:w="1276" w:type="dxa"/>
            <w:shd w:val="clear" w:color="auto" w:fill="auto"/>
          </w:tcPr>
          <w:p w:rsidR="00781781" w:rsidRPr="00520EE4" w:rsidRDefault="00781781" w:rsidP="001F68A1">
            <w:pPr>
              <w:rPr>
                <w:rFonts w:ascii="Times New Roman" w:hAnsi="Times New Roman" w:cs="Times New Roman"/>
                <w:sz w:val="24"/>
                <w:szCs w:val="24"/>
              </w:rPr>
            </w:pPr>
            <w:r w:rsidRPr="00520EE4">
              <w:rPr>
                <w:rFonts w:ascii="Times New Roman" w:hAnsi="Times New Roman" w:cs="Times New Roman"/>
                <w:sz w:val="24"/>
                <w:szCs w:val="24"/>
              </w:rPr>
              <w:t>23</w:t>
            </w:r>
            <w:r w:rsidR="001F68A1">
              <w:rPr>
                <w:rFonts w:ascii="Times New Roman" w:hAnsi="Times New Roman" w:cs="Times New Roman"/>
                <w:sz w:val="24"/>
                <w:szCs w:val="24"/>
              </w:rPr>
              <w:t>0</w:t>
            </w:r>
          </w:p>
        </w:tc>
        <w:tc>
          <w:tcPr>
            <w:tcW w:w="1701" w:type="dxa"/>
            <w:shd w:val="clear" w:color="auto" w:fill="auto"/>
          </w:tcPr>
          <w:p w:rsidR="00781781" w:rsidRPr="00520EE4" w:rsidRDefault="00674B81" w:rsidP="00781781">
            <w:pPr>
              <w:rPr>
                <w:rFonts w:ascii="Times New Roman" w:hAnsi="Times New Roman" w:cs="Times New Roman"/>
                <w:sz w:val="24"/>
                <w:szCs w:val="24"/>
              </w:rPr>
            </w:pPr>
            <w:r>
              <w:rPr>
                <w:rFonts w:ascii="Times New Roman" w:hAnsi="Times New Roman" w:cs="Times New Roman"/>
                <w:sz w:val="24"/>
                <w:szCs w:val="24"/>
              </w:rPr>
              <w:t>56</w:t>
            </w:r>
          </w:p>
        </w:tc>
      </w:tr>
    </w:tbl>
    <w:p w:rsidR="00520EE4" w:rsidRDefault="00520EE4" w:rsidP="00520EE4"/>
    <w:p w:rsidR="00520EE4" w:rsidRDefault="00520EE4">
      <w:r>
        <w:br w:type="page"/>
      </w:r>
    </w:p>
    <w:p w:rsidR="00520EE4" w:rsidRDefault="00520EE4" w:rsidP="00520EE4">
      <w:pPr>
        <w:numPr>
          <w:ilvl w:val="0"/>
          <w:numId w:val="17"/>
        </w:numPr>
        <w:contextualSpacing/>
        <w:jc w:val="center"/>
        <w:rPr>
          <w:rFonts w:ascii="Times New Roman" w:hAnsi="Times New Roman" w:cs="Times New Roman"/>
          <w:b/>
          <w:sz w:val="28"/>
          <w:szCs w:val="28"/>
        </w:rPr>
      </w:pPr>
      <w:r w:rsidRPr="00520EE4">
        <w:rPr>
          <w:rFonts w:ascii="Times New Roman" w:hAnsi="Times New Roman" w:cs="Times New Roman"/>
          <w:b/>
          <w:sz w:val="28"/>
          <w:szCs w:val="28"/>
        </w:rPr>
        <w:lastRenderedPageBreak/>
        <w:t xml:space="preserve">Оценка достигнутых целей </w:t>
      </w:r>
    </w:p>
    <w:p w:rsidR="00520EE4" w:rsidRDefault="00520EE4" w:rsidP="00520EE4">
      <w:pPr>
        <w:ind w:left="720"/>
        <w:contextualSpacing/>
        <w:jc w:val="center"/>
        <w:rPr>
          <w:rFonts w:ascii="Times New Roman" w:hAnsi="Times New Roman" w:cs="Times New Roman"/>
          <w:b/>
          <w:sz w:val="28"/>
          <w:szCs w:val="28"/>
        </w:rPr>
      </w:pPr>
      <w:r w:rsidRPr="00520EE4">
        <w:rPr>
          <w:rFonts w:ascii="Times New Roman" w:hAnsi="Times New Roman" w:cs="Times New Roman"/>
          <w:b/>
          <w:sz w:val="28"/>
          <w:szCs w:val="28"/>
        </w:rPr>
        <w:t>социально-экономического развития</w:t>
      </w:r>
    </w:p>
    <w:p w:rsidR="00520EE4" w:rsidRPr="00520EE4" w:rsidRDefault="00520EE4" w:rsidP="00520EE4">
      <w:pPr>
        <w:ind w:left="720"/>
        <w:contextualSpacing/>
        <w:jc w:val="center"/>
        <w:rPr>
          <w:rFonts w:ascii="Times New Roman" w:hAnsi="Times New Roman" w:cs="Times New Roman"/>
          <w:b/>
          <w:sz w:val="28"/>
          <w:szCs w:val="28"/>
        </w:rPr>
      </w:pPr>
      <w:r w:rsidRPr="00520EE4">
        <w:rPr>
          <w:rFonts w:ascii="Times New Roman" w:hAnsi="Times New Roman" w:cs="Times New Roman"/>
          <w:b/>
          <w:sz w:val="28"/>
          <w:szCs w:val="28"/>
        </w:rPr>
        <w:t>Слободского района</w:t>
      </w:r>
    </w:p>
    <w:p w:rsidR="00520EE4" w:rsidRPr="00520EE4" w:rsidRDefault="00520EE4" w:rsidP="00520EE4">
      <w:pPr>
        <w:ind w:left="360"/>
        <w:rPr>
          <w:rFonts w:ascii="Times New Roman" w:hAnsi="Times New Roman" w:cs="Times New Roman"/>
          <w:b/>
          <w:sz w:val="28"/>
          <w:szCs w:val="28"/>
        </w:rPr>
      </w:pPr>
    </w:p>
    <w:p w:rsidR="00520EE4" w:rsidRPr="00520EE4" w:rsidRDefault="00520EE4" w:rsidP="00520EE4">
      <w:pPr>
        <w:numPr>
          <w:ilvl w:val="1"/>
          <w:numId w:val="17"/>
        </w:numPr>
        <w:ind w:left="0" w:firstLine="360"/>
        <w:contextualSpacing/>
        <w:rPr>
          <w:rFonts w:ascii="Times New Roman" w:hAnsi="Times New Roman" w:cs="Times New Roman"/>
          <w:b/>
          <w:sz w:val="28"/>
          <w:szCs w:val="28"/>
        </w:rPr>
      </w:pPr>
      <w:r w:rsidRPr="00520EE4">
        <w:rPr>
          <w:rFonts w:ascii="Times New Roman" w:hAnsi="Times New Roman" w:cs="Times New Roman"/>
          <w:b/>
          <w:sz w:val="28"/>
          <w:szCs w:val="28"/>
        </w:rPr>
        <w:t>Итоги реализации Программы «Социально-экономическое развитие муниципального образования Слободской муниципальный район Кировской области на 2015-2017 годы»</w:t>
      </w:r>
    </w:p>
    <w:p w:rsidR="00520EE4" w:rsidRPr="00520EE4" w:rsidRDefault="00520EE4" w:rsidP="00520EE4">
      <w:pPr>
        <w:ind w:left="720"/>
        <w:contextualSpacing/>
        <w:rPr>
          <w:rFonts w:ascii="Times New Roman" w:hAnsi="Times New Roman" w:cs="Times New Roman"/>
          <w:sz w:val="28"/>
          <w:szCs w:val="28"/>
        </w:rPr>
      </w:pPr>
    </w:p>
    <w:p w:rsidR="00520EE4" w:rsidRPr="00520EE4" w:rsidRDefault="00520EE4" w:rsidP="00520EE4">
      <w:pPr>
        <w:ind w:firstLine="426"/>
        <w:contextualSpacing/>
        <w:jc w:val="both"/>
        <w:rPr>
          <w:rFonts w:ascii="Times New Roman" w:hAnsi="Times New Roman" w:cs="Times New Roman"/>
          <w:sz w:val="28"/>
          <w:szCs w:val="28"/>
        </w:rPr>
      </w:pPr>
      <w:r w:rsidRPr="00520EE4">
        <w:rPr>
          <w:rFonts w:ascii="Times New Roman" w:hAnsi="Times New Roman" w:cs="Times New Roman"/>
          <w:sz w:val="28"/>
          <w:szCs w:val="28"/>
        </w:rPr>
        <w:t>Стратегия обеспечивает преемственность стратегических целей, задач и направлений развития, намеченных и реализуемых в рамках Программы «Социально-экономическое развитие муниципального образования Слободской муниципальный район Кировской области на 2015-2017 годы» (далее – Программы).</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 xml:space="preserve">Динамика социально-экономического развития Слободского района в период реализации Программы характеризуется ростом основных  экономических показателей в 2015-2017 годах, однако стоит отметить ухудшение демографической ситуации, сокращения численности занятых в экономике, </w:t>
      </w:r>
      <w:proofErr w:type="gramStart"/>
      <w:r w:rsidRPr="00520EE4">
        <w:rPr>
          <w:rFonts w:ascii="Times New Roman" w:hAnsi="Times New Roman" w:cs="Times New Roman"/>
          <w:sz w:val="28"/>
          <w:szCs w:val="28"/>
        </w:rPr>
        <w:t>не достижение</w:t>
      </w:r>
      <w:proofErr w:type="gramEnd"/>
      <w:r w:rsidRPr="00520EE4">
        <w:rPr>
          <w:rFonts w:ascii="Times New Roman" w:hAnsi="Times New Roman" w:cs="Times New Roman"/>
          <w:sz w:val="28"/>
          <w:szCs w:val="28"/>
        </w:rPr>
        <w:t xml:space="preserve"> ожидаемого розничного товарооборота, что обуславливается</w:t>
      </w:r>
      <w:r w:rsidR="00B604C5">
        <w:rPr>
          <w:rFonts w:ascii="Times New Roman" w:hAnsi="Times New Roman" w:cs="Times New Roman"/>
          <w:sz w:val="28"/>
          <w:szCs w:val="28"/>
        </w:rPr>
        <w:t>,</w:t>
      </w:r>
      <w:r w:rsidRPr="00520EE4">
        <w:rPr>
          <w:rFonts w:ascii="Times New Roman" w:hAnsi="Times New Roman" w:cs="Times New Roman"/>
          <w:sz w:val="28"/>
          <w:szCs w:val="28"/>
        </w:rPr>
        <w:t xml:space="preserve"> прежде всего</w:t>
      </w:r>
      <w:r w:rsidR="00B604C5">
        <w:rPr>
          <w:rFonts w:ascii="Times New Roman" w:hAnsi="Times New Roman" w:cs="Times New Roman"/>
          <w:sz w:val="28"/>
          <w:szCs w:val="28"/>
        </w:rPr>
        <w:t>,</w:t>
      </w:r>
      <w:r w:rsidRPr="00520EE4">
        <w:rPr>
          <w:rFonts w:ascii="Times New Roman" w:hAnsi="Times New Roman" w:cs="Times New Roman"/>
          <w:sz w:val="28"/>
          <w:szCs w:val="28"/>
        </w:rPr>
        <w:t xml:space="preserve"> влиянием кризисных процессов в мировой экономике.</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Главная цель Программы - повышение уровня жизни населения, его экономических, политических, социальных и культурных возможностей на основе устойчивого социально-экономического развития. Основные показатели Программы в период 2015-2017 годов представлены в Приложении 1 к Стратегии.</w:t>
      </w:r>
    </w:p>
    <w:p w:rsidR="00520EE4" w:rsidRPr="00520EE4" w:rsidRDefault="00520EE4" w:rsidP="00520EE4">
      <w:pPr>
        <w:ind w:firstLine="720"/>
        <w:contextualSpacing/>
        <w:jc w:val="both"/>
        <w:rPr>
          <w:rFonts w:ascii="Times New Roman" w:hAnsi="Times New Roman" w:cs="Times New Roman"/>
          <w:sz w:val="28"/>
          <w:szCs w:val="28"/>
        </w:rPr>
      </w:pPr>
    </w:p>
    <w:p w:rsidR="00520EE4" w:rsidRPr="00DF5439" w:rsidRDefault="00520EE4" w:rsidP="00866BA5">
      <w:pPr>
        <w:pStyle w:val="aff3"/>
        <w:numPr>
          <w:ilvl w:val="2"/>
          <w:numId w:val="17"/>
        </w:numPr>
        <w:rPr>
          <w:rFonts w:ascii="Times New Roman" w:hAnsi="Times New Roman" w:cs="Times New Roman"/>
          <w:b/>
          <w:sz w:val="28"/>
          <w:szCs w:val="28"/>
        </w:rPr>
      </w:pPr>
      <w:r w:rsidRPr="00DF5439">
        <w:rPr>
          <w:rFonts w:ascii="Times New Roman" w:hAnsi="Times New Roman" w:cs="Times New Roman"/>
          <w:b/>
          <w:sz w:val="28"/>
          <w:szCs w:val="28"/>
        </w:rPr>
        <w:t>Развитие муниципальных финансов</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 xml:space="preserve">В период 2015-2017 годов администрацией Слободского района осуществлялась реализация мероприятий, направленных на увеличение доходной базы,  повышение  качества  управления  муниципальным  долгом,  совершенствование механизмов  бюджетных  расходов,  эффективное использование муниципального имущества. </w:t>
      </w:r>
    </w:p>
    <w:p w:rsidR="00520EE4" w:rsidRPr="00520EE4" w:rsidRDefault="00520EE4" w:rsidP="00520EE4">
      <w:pPr>
        <w:spacing w:after="0"/>
        <w:ind w:firstLine="708"/>
        <w:jc w:val="both"/>
        <w:rPr>
          <w:rFonts w:ascii="Times New Roman" w:eastAsia="Calibri" w:hAnsi="Times New Roman" w:cs="Times New Roman"/>
          <w:sz w:val="28"/>
          <w:szCs w:val="28"/>
        </w:rPr>
      </w:pPr>
      <w:proofErr w:type="gramStart"/>
      <w:r w:rsidRPr="00520EE4">
        <w:rPr>
          <w:rFonts w:ascii="Times New Roman" w:eastAsia="Calibri" w:hAnsi="Times New Roman" w:cs="Times New Roman"/>
          <w:sz w:val="28"/>
          <w:szCs w:val="28"/>
        </w:rPr>
        <w:t>Согласно Отчету об исполнении бюджета Слободского муниципального района за 2017 год (форма по ОКУД 0503317), по расходам с учетом межбюджетных трансфертов районный бюджет Слободского района за 2017 год исполнен на 641843,9тыс. рублей при плане 644 850,6</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тыс</w:t>
      </w:r>
      <w:r w:rsidR="00B604C5">
        <w:rPr>
          <w:rFonts w:ascii="Times New Roman" w:eastAsia="Calibri" w:hAnsi="Times New Roman" w:cs="Times New Roman"/>
          <w:sz w:val="28"/>
          <w:szCs w:val="28"/>
        </w:rPr>
        <w:t>.</w:t>
      </w:r>
      <w:r w:rsidRPr="00520EE4">
        <w:rPr>
          <w:rFonts w:ascii="Times New Roman" w:eastAsia="Calibri" w:hAnsi="Times New Roman" w:cs="Times New Roman"/>
          <w:sz w:val="28"/>
          <w:szCs w:val="28"/>
        </w:rPr>
        <w:t xml:space="preserve"> </w:t>
      </w:r>
      <w:r w:rsidR="00B604C5">
        <w:rPr>
          <w:rFonts w:ascii="Times New Roman" w:eastAsia="Calibri" w:hAnsi="Times New Roman" w:cs="Times New Roman"/>
          <w:sz w:val="28"/>
          <w:szCs w:val="28"/>
        </w:rPr>
        <w:t>р</w:t>
      </w:r>
      <w:r w:rsidRPr="00520EE4">
        <w:rPr>
          <w:rFonts w:ascii="Times New Roman" w:eastAsia="Calibri" w:hAnsi="Times New Roman" w:cs="Times New Roman"/>
          <w:sz w:val="28"/>
          <w:szCs w:val="28"/>
        </w:rPr>
        <w:t xml:space="preserve">ублей, или на 99,5%. По сравнению с итогами исполнения бюджета района </w:t>
      </w:r>
      <w:r w:rsidRPr="00520EE4">
        <w:rPr>
          <w:rFonts w:ascii="Times New Roman" w:eastAsia="Calibri" w:hAnsi="Times New Roman" w:cs="Times New Roman"/>
          <w:sz w:val="28"/>
          <w:szCs w:val="28"/>
        </w:rPr>
        <w:lastRenderedPageBreak/>
        <w:t>за  2014 год процент освоения плановых назначений по расходам сложился выше</w:t>
      </w:r>
      <w:proofErr w:type="gramEnd"/>
      <w:r w:rsidRPr="00520EE4">
        <w:rPr>
          <w:rFonts w:ascii="Times New Roman" w:eastAsia="Calibri" w:hAnsi="Times New Roman" w:cs="Times New Roman"/>
          <w:sz w:val="28"/>
          <w:szCs w:val="28"/>
        </w:rPr>
        <w:t xml:space="preserve"> на 2,8 пункта, что говорит о безусловном исполнении взятых обязательств по финансированию запланированных расходов.</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Бюджет Слободского района по доходам за 2017 год выполнен в сумме 630 186,0 тыс.  рублей, или на  100,1% к уточненному годовому плану.</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Налоговые и неналоговые (собственные) доходы бюджета составили 160718,4 тыс. рублей или 100,3 % к   уточненным   годовым   назначениям,  в том числе налоговые доходы – 103403,5 тыс. рублей или 101,64%, неналоговые – 57314,8 тыс. рублей 98,67 % к уточненному годовому плану.</w:t>
      </w:r>
    </w:p>
    <w:p w:rsidR="00520EE4" w:rsidRPr="00520EE4" w:rsidRDefault="00520EE4" w:rsidP="00520EE4">
      <w:pPr>
        <w:spacing w:after="0"/>
        <w:ind w:firstLine="72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К уровню 2014 года в отчетном году наблюдается рост поступлений налоговых и неналоговых доходов на 26400 тыс. рублей или на 20%.</w:t>
      </w:r>
    </w:p>
    <w:p w:rsidR="00520EE4" w:rsidRPr="00520EE4" w:rsidRDefault="00520EE4" w:rsidP="00520EE4">
      <w:pPr>
        <w:spacing w:after="0"/>
        <w:ind w:firstLine="708"/>
        <w:jc w:val="both"/>
        <w:rPr>
          <w:rFonts w:ascii="Times New Roman" w:eastAsia="Calibri" w:hAnsi="Times New Roman" w:cs="Times New Roman"/>
          <w:sz w:val="28"/>
          <w:szCs w:val="28"/>
        </w:rPr>
      </w:pPr>
      <w:proofErr w:type="gramStart"/>
      <w:r w:rsidRPr="00520EE4">
        <w:rPr>
          <w:rFonts w:ascii="Times New Roman" w:eastAsia="Calibri" w:hAnsi="Times New Roman" w:cs="Times New Roman"/>
          <w:sz w:val="28"/>
          <w:szCs w:val="28"/>
        </w:rPr>
        <w:t>Доля собственных доходов в структуре доходов районного бюджета по отношению к уровню 2014 года выросла на 4,9пункта и составила 25,5%. Рост произошел за  счет  улучшения  администрирования  доходов  главными    администраторами бюджета муниципального образования, проведения работы с плательщиками по своевременному перечислению платежей в бюджет муниципального образования в рамках работы Межведомственной комиссии по легализации объектов налогообложения и обеспечению поступлений доходов в бюджет</w:t>
      </w:r>
      <w:proofErr w:type="gramEnd"/>
      <w:r w:rsidRPr="00520EE4">
        <w:rPr>
          <w:rFonts w:ascii="Times New Roman" w:eastAsia="Calibri" w:hAnsi="Times New Roman" w:cs="Times New Roman"/>
          <w:sz w:val="28"/>
          <w:szCs w:val="28"/>
        </w:rPr>
        <w:t xml:space="preserve">, а также  принятия мер по продаже муниципального имущества и земельных участков. </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 xml:space="preserve"> В общей сумме расходов за 2017 год профинансировано 15 муниципальных программ  на общую сумму 640762, 6тыс. рублей  или 99,5 % к годовому плану. Доля расходов бюджета, формируемых в рамках муниципальных программ, составила 100%. </w:t>
      </w:r>
      <w:proofErr w:type="gramStart"/>
      <w:r w:rsidRPr="00520EE4">
        <w:rPr>
          <w:rFonts w:ascii="Times New Roman" w:eastAsia="Calibri" w:hAnsi="Times New Roman" w:cs="Times New Roman"/>
          <w:sz w:val="28"/>
          <w:szCs w:val="28"/>
        </w:rPr>
        <w:t>Начиная с 2014 года бюджет Слободского района является программным</w:t>
      </w:r>
      <w:proofErr w:type="gramEnd"/>
      <w:r w:rsidRPr="00520EE4">
        <w:rPr>
          <w:rFonts w:ascii="Times New Roman" w:eastAsia="Calibri" w:hAnsi="Times New Roman" w:cs="Times New Roman"/>
          <w:sz w:val="28"/>
          <w:szCs w:val="28"/>
        </w:rPr>
        <w:t xml:space="preserve">. </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По причине превышения потребности в обеспечении расходных обязательств бюджета над прогнозируемыми доходами бюджет и в целях обеспечения сбалансированности бюджет Слободского района ежегодно формируется дефицитный, источниками финансирования дефицита бюджета являются кредиты в коммерческих баках и остатки средств на едином счете бюджета на начало года. По итогам 2017 года по районному бюджету получен дефицит в сумме 11657,9 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 при плановом дефиците 15443,4тыс.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  Размер дефицита бюджета к общему   объему доходов бюджета (без учета безвозмездных поступлений) составляет 7,2%, что говори</w:t>
      </w:r>
      <w:r w:rsidR="00B604C5">
        <w:rPr>
          <w:rFonts w:ascii="Times New Roman" w:eastAsia="Calibri" w:hAnsi="Times New Roman" w:cs="Times New Roman"/>
          <w:sz w:val="28"/>
          <w:szCs w:val="28"/>
        </w:rPr>
        <w:t>т</w:t>
      </w:r>
      <w:r w:rsidRPr="00520EE4">
        <w:rPr>
          <w:rFonts w:ascii="Times New Roman" w:eastAsia="Calibri" w:hAnsi="Times New Roman" w:cs="Times New Roman"/>
          <w:sz w:val="28"/>
          <w:szCs w:val="28"/>
        </w:rPr>
        <w:t xml:space="preserve"> о недостаточности собственных источников доходов для выполнения полномочий органов местного самоуправления.</w:t>
      </w:r>
    </w:p>
    <w:p w:rsidR="00520EE4" w:rsidRPr="00520EE4" w:rsidRDefault="00520EE4" w:rsidP="00520EE4">
      <w:pPr>
        <w:spacing w:after="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 xml:space="preserve">    По Слободскому муниципальному району по состоянию на 01.01.2018 сложилась просроченная кредиторская задолженность всего в сумме  8606,3 тыс. рублей. Просроченная кредиторская задолженность возникла по </w:t>
      </w:r>
      <w:r w:rsidRPr="00520EE4">
        <w:rPr>
          <w:rFonts w:ascii="Times New Roman" w:eastAsia="Calibri" w:hAnsi="Times New Roman" w:cs="Times New Roman"/>
          <w:sz w:val="28"/>
          <w:szCs w:val="28"/>
        </w:rPr>
        <w:lastRenderedPageBreak/>
        <w:t>причине несбалансированности районного бюджета. Объем просроченной кредиторской задолженности бюджета района к расходам бюджета по итогам 2017 года составляет 0,35%. Задача по исполнению бюджета Слободского района без просроченной кредиторской задолженности не выполнена, причинами неисполнения указанного показателя являются</w:t>
      </w:r>
      <w:r w:rsidRPr="00520EE4">
        <w:rPr>
          <w:rFonts w:ascii="Times New Roman" w:eastAsia="Calibri" w:hAnsi="Times New Roman" w:cs="Times New Roman"/>
          <w:sz w:val="24"/>
          <w:szCs w:val="24"/>
        </w:rPr>
        <w:t xml:space="preserve"> </w:t>
      </w:r>
      <w:r w:rsidRPr="00520EE4">
        <w:rPr>
          <w:rFonts w:ascii="Times New Roman" w:eastAsia="Calibri" w:hAnsi="Times New Roman" w:cs="Times New Roman"/>
          <w:sz w:val="28"/>
          <w:szCs w:val="28"/>
        </w:rPr>
        <w:t>существенное ухудшение социально-экономической ситуации, снижение поступлений доходов в бюджет, увеличение дефицита бюджета.</w:t>
      </w:r>
    </w:p>
    <w:p w:rsidR="00520EE4" w:rsidRPr="00520EE4" w:rsidRDefault="00520EE4" w:rsidP="00520EE4">
      <w:pPr>
        <w:spacing w:after="0"/>
        <w:ind w:firstLine="708"/>
        <w:jc w:val="both"/>
        <w:rPr>
          <w:rFonts w:ascii="Times New Roman" w:eastAsia="Calibri" w:hAnsi="Times New Roman" w:cs="Times New Roman"/>
          <w:sz w:val="28"/>
          <w:szCs w:val="28"/>
        </w:rPr>
      </w:pPr>
      <w:r w:rsidRPr="00520EE4">
        <w:rPr>
          <w:rFonts w:ascii="Times New Roman" w:eastAsia="Calibri" w:hAnsi="Times New Roman" w:cs="Times New Roman"/>
          <w:spacing w:val="-4"/>
          <w:sz w:val="28"/>
          <w:szCs w:val="28"/>
        </w:rPr>
        <w:t>В области межбюджетных отношений</w:t>
      </w:r>
      <w:r w:rsidR="00B604C5">
        <w:rPr>
          <w:rFonts w:ascii="Times New Roman" w:eastAsia="Calibri" w:hAnsi="Times New Roman" w:cs="Times New Roman"/>
          <w:spacing w:val="-4"/>
          <w:sz w:val="28"/>
          <w:szCs w:val="28"/>
        </w:rPr>
        <w:t>,</w:t>
      </w:r>
      <w:r w:rsidRPr="00520EE4">
        <w:rPr>
          <w:rFonts w:ascii="Times New Roman" w:eastAsia="Calibri" w:hAnsi="Times New Roman" w:cs="Times New Roman"/>
          <w:spacing w:val="-4"/>
          <w:sz w:val="28"/>
          <w:szCs w:val="28"/>
        </w:rPr>
        <w:t xml:space="preserve"> к</w:t>
      </w:r>
      <w:r w:rsidRPr="00520EE4">
        <w:rPr>
          <w:rFonts w:ascii="Times New Roman" w:eastAsia="Calibri" w:hAnsi="Times New Roman" w:cs="Times New Roman"/>
          <w:sz w:val="28"/>
          <w:szCs w:val="28"/>
        </w:rPr>
        <w:t>ак и в предыдущие годы</w:t>
      </w:r>
      <w:r w:rsidR="00B604C5">
        <w:rPr>
          <w:rFonts w:ascii="Times New Roman" w:eastAsia="Calibri" w:hAnsi="Times New Roman" w:cs="Times New Roman"/>
          <w:sz w:val="28"/>
          <w:szCs w:val="28"/>
        </w:rPr>
        <w:t>,</w:t>
      </w:r>
      <w:r w:rsidRPr="00520EE4">
        <w:rPr>
          <w:rFonts w:ascii="Times New Roman" w:eastAsia="Calibri" w:hAnsi="Times New Roman" w:cs="Times New Roman"/>
          <w:sz w:val="28"/>
          <w:szCs w:val="28"/>
        </w:rPr>
        <w:t xml:space="preserve"> обеспечивалось выравнивание уровня бюджетной обеспеченности и поддержание сбалансированности бюджетов сельских и городского поселений. Величина разрыва по уровню бюджетной обеспеченности поселений за 2017 год составляет  от 0,9 до 1,24. Разрыв уменьшился  с 0,8 до 0,9 по отношению к уровню 2014 года, но в тоже время сократить разрыв от 0,95 до 1,05 не удалось. Причиной и основным фактором, влияющим на это состояние, является неравномерное распределение хозяйствующих субъектов, формирующих налоговый потенциал поселений, а также различие в кадастровой стоимости земельных участков, исходя из которой</w:t>
      </w:r>
      <w:r w:rsidR="00B604C5">
        <w:rPr>
          <w:rFonts w:ascii="Times New Roman" w:eastAsia="Calibri" w:hAnsi="Times New Roman" w:cs="Times New Roman"/>
          <w:sz w:val="28"/>
          <w:szCs w:val="28"/>
        </w:rPr>
        <w:t>,</w:t>
      </w:r>
      <w:r w:rsidRPr="00520EE4">
        <w:rPr>
          <w:rFonts w:ascii="Times New Roman" w:eastAsia="Calibri" w:hAnsi="Times New Roman" w:cs="Times New Roman"/>
          <w:sz w:val="28"/>
          <w:szCs w:val="28"/>
        </w:rPr>
        <w:t xml:space="preserve"> определяется объем поступления земельного налога в бюджеты поселений.</w:t>
      </w:r>
    </w:p>
    <w:p w:rsidR="00520EE4" w:rsidRPr="00520EE4" w:rsidRDefault="00520EE4" w:rsidP="00520EE4">
      <w:pPr>
        <w:ind w:firstLine="720"/>
        <w:contextualSpacing/>
        <w:jc w:val="both"/>
        <w:rPr>
          <w:rFonts w:ascii="Times New Roman" w:hAnsi="Times New Roman" w:cs="Times New Roman"/>
          <w:sz w:val="28"/>
          <w:szCs w:val="28"/>
        </w:rPr>
      </w:pPr>
    </w:p>
    <w:p w:rsidR="00520EE4" w:rsidRPr="00DF5439" w:rsidRDefault="00520EE4" w:rsidP="00866BA5">
      <w:pPr>
        <w:pStyle w:val="aff3"/>
        <w:numPr>
          <w:ilvl w:val="2"/>
          <w:numId w:val="17"/>
        </w:numPr>
        <w:jc w:val="both"/>
        <w:rPr>
          <w:rFonts w:ascii="Times New Roman" w:hAnsi="Times New Roman" w:cs="Times New Roman"/>
          <w:b/>
          <w:sz w:val="28"/>
          <w:szCs w:val="28"/>
        </w:rPr>
      </w:pPr>
      <w:r w:rsidRPr="00DF5439">
        <w:rPr>
          <w:rFonts w:ascii="Times New Roman" w:hAnsi="Times New Roman" w:cs="Times New Roman"/>
          <w:b/>
          <w:sz w:val="28"/>
          <w:szCs w:val="28"/>
        </w:rPr>
        <w:t>Развитие экономики</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 xml:space="preserve">За период реализации Программы </w:t>
      </w:r>
      <w:r w:rsidRPr="00DF5439">
        <w:rPr>
          <w:rFonts w:ascii="Times New Roman" w:hAnsi="Times New Roman" w:cs="Times New Roman"/>
          <w:sz w:val="28"/>
          <w:szCs w:val="28"/>
        </w:rPr>
        <w:t>ухудшилась демографическая ситуация.</w:t>
      </w:r>
      <w:r w:rsidRPr="00520EE4">
        <w:rPr>
          <w:rFonts w:ascii="Times New Roman" w:hAnsi="Times New Roman" w:cs="Times New Roman"/>
          <w:sz w:val="28"/>
          <w:szCs w:val="28"/>
        </w:rPr>
        <w:t xml:space="preserve"> Сокращение рождаемости и сохраняющееся число </w:t>
      </w:r>
      <w:proofErr w:type="gramStart"/>
      <w:r w:rsidRPr="00520EE4">
        <w:rPr>
          <w:rFonts w:ascii="Times New Roman" w:hAnsi="Times New Roman" w:cs="Times New Roman"/>
          <w:sz w:val="28"/>
          <w:szCs w:val="28"/>
        </w:rPr>
        <w:t>умерших</w:t>
      </w:r>
      <w:proofErr w:type="gramEnd"/>
      <w:r w:rsidR="00B604C5">
        <w:rPr>
          <w:rFonts w:ascii="Times New Roman" w:hAnsi="Times New Roman" w:cs="Times New Roman"/>
          <w:sz w:val="28"/>
          <w:szCs w:val="28"/>
        </w:rPr>
        <w:t>,</w:t>
      </w:r>
      <w:r w:rsidRPr="00520EE4">
        <w:rPr>
          <w:rFonts w:ascii="Times New Roman" w:hAnsi="Times New Roman" w:cs="Times New Roman"/>
          <w:sz w:val="28"/>
          <w:szCs w:val="28"/>
        </w:rPr>
        <w:t xml:space="preserve"> привели к ежегодному отрицательному приросту населения.</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 xml:space="preserve">В период действия </w:t>
      </w:r>
      <w:r w:rsidR="00B604C5">
        <w:rPr>
          <w:rFonts w:ascii="Times New Roman" w:hAnsi="Times New Roman" w:cs="Times New Roman"/>
          <w:sz w:val="28"/>
          <w:szCs w:val="28"/>
        </w:rPr>
        <w:t>П</w:t>
      </w:r>
      <w:r w:rsidRPr="00520EE4">
        <w:rPr>
          <w:rFonts w:ascii="Times New Roman" w:hAnsi="Times New Roman" w:cs="Times New Roman"/>
          <w:sz w:val="28"/>
          <w:szCs w:val="28"/>
        </w:rPr>
        <w:t xml:space="preserve">рограммы сократилась среднегодовая численность </w:t>
      </w:r>
      <w:proofErr w:type="gramStart"/>
      <w:r w:rsidRPr="00520EE4">
        <w:rPr>
          <w:rFonts w:ascii="Times New Roman" w:hAnsi="Times New Roman" w:cs="Times New Roman"/>
          <w:sz w:val="28"/>
          <w:szCs w:val="28"/>
        </w:rPr>
        <w:t>занятых</w:t>
      </w:r>
      <w:proofErr w:type="gramEnd"/>
      <w:r w:rsidRPr="00520EE4">
        <w:rPr>
          <w:rFonts w:ascii="Times New Roman" w:hAnsi="Times New Roman" w:cs="Times New Roman"/>
          <w:sz w:val="28"/>
          <w:szCs w:val="28"/>
        </w:rPr>
        <w:t xml:space="preserve"> в </w:t>
      </w:r>
      <w:r w:rsidRPr="00DF5439">
        <w:rPr>
          <w:rFonts w:ascii="Times New Roman" w:hAnsi="Times New Roman" w:cs="Times New Roman"/>
          <w:sz w:val="28"/>
          <w:szCs w:val="28"/>
        </w:rPr>
        <w:t>экономике</w:t>
      </w:r>
      <w:r w:rsidR="00EF32D9">
        <w:rPr>
          <w:rFonts w:ascii="Times New Roman" w:hAnsi="Times New Roman" w:cs="Times New Roman"/>
          <w:sz w:val="28"/>
          <w:szCs w:val="28"/>
        </w:rPr>
        <w:t>.</w:t>
      </w:r>
      <w:r w:rsidRPr="00520EE4">
        <w:rPr>
          <w:rFonts w:ascii="Times New Roman" w:hAnsi="Times New Roman" w:cs="Times New Roman"/>
          <w:sz w:val="28"/>
          <w:szCs w:val="28"/>
        </w:rPr>
        <w:t xml:space="preserve"> </w:t>
      </w:r>
    </w:p>
    <w:p w:rsidR="00520EE4" w:rsidRPr="00520EE4" w:rsidRDefault="00520EE4" w:rsidP="00520EE4">
      <w:pPr>
        <w:ind w:firstLine="720"/>
        <w:contextualSpacing/>
        <w:jc w:val="both"/>
        <w:rPr>
          <w:rFonts w:ascii="Times New Roman" w:hAnsi="Times New Roman" w:cs="Times New Roman"/>
          <w:sz w:val="28"/>
          <w:szCs w:val="28"/>
        </w:rPr>
      </w:pPr>
      <w:r w:rsidRPr="00DF5439">
        <w:rPr>
          <w:rFonts w:ascii="Times New Roman" w:hAnsi="Times New Roman" w:cs="Times New Roman"/>
          <w:sz w:val="28"/>
          <w:szCs w:val="28"/>
        </w:rPr>
        <w:t>Отрицательная динамика</w:t>
      </w:r>
      <w:r w:rsidRPr="00520EE4">
        <w:rPr>
          <w:rFonts w:ascii="Times New Roman" w:hAnsi="Times New Roman" w:cs="Times New Roman"/>
          <w:sz w:val="28"/>
          <w:szCs w:val="28"/>
        </w:rPr>
        <w:t xml:space="preserve"> наблюдается в величине розничного товарооборота, общественного питания, объеме платных услуг населению. Одним из проблемных вопросов в развитии потребительского рынка остается недостаточность развития инфраструктуры предприятий торговли в малонаселенных отдаленных населенных пунктах. В 25 населенных пунктах нет стационарных торговых объектов, как сле</w:t>
      </w:r>
      <w:r>
        <w:rPr>
          <w:rFonts w:ascii="Times New Roman" w:hAnsi="Times New Roman" w:cs="Times New Roman"/>
          <w:sz w:val="28"/>
          <w:szCs w:val="28"/>
        </w:rPr>
        <w:t>д</w:t>
      </w:r>
      <w:r w:rsidRPr="00520EE4">
        <w:rPr>
          <w:rFonts w:ascii="Times New Roman" w:hAnsi="Times New Roman" w:cs="Times New Roman"/>
          <w:sz w:val="28"/>
          <w:szCs w:val="28"/>
        </w:rPr>
        <w:t>ствие, остро встает вопрос доставки товаров первой необходимости. Завоз товаров производи</w:t>
      </w:r>
      <w:r w:rsidR="00DF5439">
        <w:rPr>
          <w:rFonts w:ascii="Times New Roman" w:hAnsi="Times New Roman" w:cs="Times New Roman"/>
          <w:sz w:val="28"/>
          <w:szCs w:val="28"/>
        </w:rPr>
        <w:t>лся</w:t>
      </w:r>
      <w:r w:rsidRPr="00520EE4">
        <w:rPr>
          <w:rFonts w:ascii="Times New Roman" w:hAnsi="Times New Roman" w:cs="Times New Roman"/>
          <w:sz w:val="28"/>
          <w:szCs w:val="28"/>
        </w:rPr>
        <w:t xml:space="preserve"> автолавками</w:t>
      </w:r>
      <w:r w:rsidR="00DF5439">
        <w:rPr>
          <w:rFonts w:ascii="Times New Roman" w:hAnsi="Times New Roman" w:cs="Times New Roman"/>
          <w:sz w:val="28"/>
          <w:szCs w:val="28"/>
        </w:rPr>
        <w:t xml:space="preserve">, однако с конца 2018 года </w:t>
      </w:r>
      <w:proofErr w:type="gramStart"/>
      <w:r w:rsidR="00DF5439">
        <w:rPr>
          <w:rFonts w:ascii="Times New Roman" w:hAnsi="Times New Roman" w:cs="Times New Roman"/>
          <w:sz w:val="28"/>
          <w:szCs w:val="28"/>
        </w:rPr>
        <w:t>Слободское</w:t>
      </w:r>
      <w:proofErr w:type="gramEnd"/>
      <w:r w:rsidR="00DF5439">
        <w:rPr>
          <w:rFonts w:ascii="Times New Roman" w:hAnsi="Times New Roman" w:cs="Times New Roman"/>
          <w:sz w:val="28"/>
          <w:szCs w:val="28"/>
        </w:rPr>
        <w:t xml:space="preserve"> </w:t>
      </w:r>
      <w:proofErr w:type="spellStart"/>
      <w:r w:rsidR="00DF5439">
        <w:rPr>
          <w:rFonts w:ascii="Times New Roman" w:hAnsi="Times New Roman" w:cs="Times New Roman"/>
          <w:sz w:val="28"/>
          <w:szCs w:val="28"/>
        </w:rPr>
        <w:t>РайПО</w:t>
      </w:r>
      <w:proofErr w:type="spellEnd"/>
      <w:r w:rsidR="00DF5439">
        <w:rPr>
          <w:rFonts w:ascii="Times New Roman" w:hAnsi="Times New Roman" w:cs="Times New Roman"/>
          <w:sz w:val="28"/>
          <w:szCs w:val="28"/>
        </w:rPr>
        <w:t xml:space="preserve"> отказалось от выездной торговли. Вопрос снабжения продуктами первой необходимости остается открытым.</w:t>
      </w:r>
      <w:r w:rsidRPr="00520EE4">
        <w:rPr>
          <w:rFonts w:ascii="Times New Roman" w:hAnsi="Times New Roman" w:cs="Times New Roman"/>
          <w:sz w:val="28"/>
          <w:szCs w:val="28"/>
        </w:rPr>
        <w:t xml:space="preserve"> Главным фактором отсутствия стационарной торговли в населенных пунктах является небольшая численность проживающего населения, следовательно, и убыточность предприятий торговли. </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lastRenderedPageBreak/>
        <w:t xml:space="preserve">Несмотря на увеличение числа субъектов малого предпринимательства и </w:t>
      </w:r>
      <w:proofErr w:type="gramStart"/>
      <w:r w:rsidRPr="00520EE4">
        <w:rPr>
          <w:rFonts w:ascii="Times New Roman" w:hAnsi="Times New Roman" w:cs="Times New Roman"/>
          <w:sz w:val="28"/>
          <w:szCs w:val="28"/>
        </w:rPr>
        <w:t>численности</w:t>
      </w:r>
      <w:proofErr w:type="gramEnd"/>
      <w:r w:rsidRPr="00520EE4">
        <w:rPr>
          <w:rFonts w:ascii="Times New Roman" w:hAnsi="Times New Roman" w:cs="Times New Roman"/>
          <w:sz w:val="28"/>
          <w:szCs w:val="28"/>
        </w:rPr>
        <w:t xml:space="preserve"> занятых в сфере малого предпринимательства сохраняются и определенные проблемы, так сохраняется сложность в привлечении финансовых (инвестиционных) ресурсов, до сих пор выявляются случаи снижения заработной платы посредством перевода ее в «тень». </w:t>
      </w:r>
    </w:p>
    <w:p w:rsidR="00520EE4" w:rsidRPr="00520EE4" w:rsidRDefault="00520EE4" w:rsidP="00520EE4">
      <w:pPr>
        <w:ind w:firstLine="720"/>
        <w:contextualSpacing/>
        <w:jc w:val="both"/>
        <w:rPr>
          <w:rFonts w:ascii="Times New Roman" w:hAnsi="Times New Roman" w:cs="Times New Roman"/>
          <w:sz w:val="28"/>
          <w:szCs w:val="28"/>
        </w:rPr>
      </w:pPr>
      <w:proofErr w:type="gramStart"/>
      <w:r w:rsidRPr="00DF5439">
        <w:rPr>
          <w:rFonts w:ascii="Times New Roman" w:hAnsi="Times New Roman" w:cs="Times New Roman"/>
          <w:sz w:val="28"/>
          <w:szCs w:val="28"/>
        </w:rPr>
        <w:t>Положительная динамика</w:t>
      </w:r>
      <w:r w:rsidRPr="00520EE4">
        <w:rPr>
          <w:rFonts w:ascii="Times New Roman" w:hAnsi="Times New Roman" w:cs="Times New Roman"/>
          <w:sz w:val="28"/>
          <w:szCs w:val="28"/>
        </w:rPr>
        <w:t xml:space="preserve"> достигнута в следующих показателях: среднемесячная заработная плата увеличилась на 26,7%  и составила 17486,6 рублей, численность занятых в сфере малого предпринимательства достигла 4587 человек, увеличилась отгрузка товаров собственного производства в ценах текущих лет на 44,9 % , увеличился оборот организаций субъектов малого и среднего предпринимательства на 13%. Значительно возрос объем инвестиций в основные средства, на конец 2017 года составил 2530,4 млн</w:t>
      </w:r>
      <w:proofErr w:type="gramEnd"/>
      <w:r w:rsidRPr="00520EE4">
        <w:rPr>
          <w:rFonts w:ascii="Times New Roman" w:hAnsi="Times New Roman" w:cs="Times New Roman"/>
          <w:sz w:val="28"/>
          <w:szCs w:val="28"/>
        </w:rPr>
        <w:t>. рублей что выше уровня 2014 года в 3 раза. Основной рост инвестиций наблюдается в сфере образования и сельского хозяйства. Негативной стороной для развития малого бизнеса можно назвать отсутствие инвестиций в основной капитал. Основной объем инвестиций идет в сферу материального производства. Видовая структура инвестиций показывает, что преобладающая доля капитальных вложений – это машины и оборудование, превышающая половину капвложений.</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 xml:space="preserve">В отрасли </w:t>
      </w:r>
      <w:r w:rsidRPr="00DF5439">
        <w:rPr>
          <w:rFonts w:ascii="Times New Roman" w:hAnsi="Times New Roman" w:cs="Times New Roman"/>
          <w:sz w:val="28"/>
          <w:szCs w:val="28"/>
        </w:rPr>
        <w:t>сельского хозяйства</w:t>
      </w:r>
      <w:r w:rsidRPr="00520EE4">
        <w:rPr>
          <w:rFonts w:ascii="Times New Roman" w:hAnsi="Times New Roman" w:cs="Times New Roman"/>
          <w:sz w:val="28"/>
          <w:szCs w:val="28"/>
        </w:rPr>
        <w:t xml:space="preserve"> удалось выполнить плановые показатели по производству молока, зерновых культур, увеличили поголовье дойного стада и среднесуточный привес, однако в связи с сокращение закупочных цен на молоко и увеличением стоимости ГСМ и пищевых добавок значительно снизилась рентабельность производства. Также к проблемам развития агропромышленного комплекса можно отнести снижение плодородия почв из-за небольших объемов </w:t>
      </w:r>
      <w:proofErr w:type="spellStart"/>
      <w:r w:rsidRPr="00520EE4">
        <w:rPr>
          <w:rFonts w:ascii="Times New Roman" w:hAnsi="Times New Roman" w:cs="Times New Roman"/>
          <w:sz w:val="28"/>
          <w:szCs w:val="28"/>
        </w:rPr>
        <w:t>фосфоритования</w:t>
      </w:r>
      <w:proofErr w:type="spellEnd"/>
      <w:r w:rsidRPr="00520EE4">
        <w:rPr>
          <w:rFonts w:ascii="Times New Roman" w:hAnsi="Times New Roman" w:cs="Times New Roman"/>
          <w:sz w:val="28"/>
          <w:szCs w:val="28"/>
        </w:rPr>
        <w:t xml:space="preserve">, применения минеральных удобрений, разрушения мелиоративных систем. </w:t>
      </w:r>
    </w:p>
    <w:p w:rsidR="00520EE4" w:rsidRPr="00DF5439" w:rsidRDefault="00520EE4" w:rsidP="00520EE4">
      <w:pPr>
        <w:ind w:firstLine="720"/>
        <w:contextualSpacing/>
        <w:rPr>
          <w:rFonts w:ascii="Times New Roman" w:hAnsi="Times New Roman" w:cs="Times New Roman"/>
          <w:sz w:val="28"/>
          <w:szCs w:val="28"/>
        </w:rPr>
      </w:pPr>
      <w:r w:rsidRPr="00DF5439">
        <w:rPr>
          <w:rFonts w:ascii="Times New Roman" w:hAnsi="Times New Roman" w:cs="Times New Roman"/>
          <w:sz w:val="28"/>
          <w:szCs w:val="28"/>
        </w:rPr>
        <w:t>Развитие лесной и деревообрабатывающей отрасли</w:t>
      </w:r>
      <w:r w:rsidR="00DF5439" w:rsidRPr="00DF5439">
        <w:rPr>
          <w:rFonts w:ascii="Times New Roman" w:hAnsi="Times New Roman" w:cs="Times New Roman"/>
          <w:sz w:val="28"/>
          <w:szCs w:val="28"/>
        </w:rPr>
        <w:t>.</w:t>
      </w:r>
    </w:p>
    <w:p w:rsidR="00520EE4" w:rsidRDefault="00CA01E6" w:rsidP="00CA01E6">
      <w:pPr>
        <w:ind w:firstLine="720"/>
        <w:contextualSpacing/>
        <w:jc w:val="both"/>
        <w:rPr>
          <w:rFonts w:ascii="Times New Roman" w:hAnsi="Times New Roman" w:cs="Times New Roman"/>
          <w:sz w:val="28"/>
          <w:szCs w:val="28"/>
        </w:rPr>
      </w:pPr>
      <w:r w:rsidRPr="00CA01E6">
        <w:rPr>
          <w:rFonts w:ascii="Times New Roman" w:hAnsi="Times New Roman" w:cs="Times New Roman"/>
          <w:sz w:val="28"/>
          <w:szCs w:val="28"/>
        </w:rPr>
        <w:t xml:space="preserve">Общий запас </w:t>
      </w:r>
      <w:r>
        <w:rPr>
          <w:rFonts w:ascii="Times New Roman" w:hAnsi="Times New Roman" w:cs="Times New Roman"/>
          <w:sz w:val="28"/>
          <w:szCs w:val="28"/>
        </w:rPr>
        <w:t xml:space="preserve">древесины составляет 120 млн. кубических метров, в том числе возможный для эксплуатации 75 млн. кубических метров. Расчетная лесосека по лесному отделу Слободского лесничества </w:t>
      </w:r>
      <w:proofErr w:type="gramStart"/>
      <w:r>
        <w:rPr>
          <w:rFonts w:ascii="Times New Roman" w:hAnsi="Times New Roman" w:cs="Times New Roman"/>
          <w:sz w:val="28"/>
          <w:szCs w:val="28"/>
        </w:rPr>
        <w:t>согласно</w:t>
      </w:r>
      <w:proofErr w:type="gramEnd"/>
      <w:r>
        <w:rPr>
          <w:rFonts w:ascii="Times New Roman" w:hAnsi="Times New Roman" w:cs="Times New Roman"/>
          <w:sz w:val="28"/>
          <w:szCs w:val="28"/>
        </w:rPr>
        <w:t xml:space="preserve"> лесохозяйственного регламента от 30 декабря 2014 года составляет 409,7 тыс. кубических метров. Фактическое использование расчетной лесосеки за 2017 год составило 82%, при этом хвойное хозяйство освоено на 89%. </w:t>
      </w:r>
    </w:p>
    <w:p w:rsidR="00CA01E6" w:rsidRDefault="00CA01E6" w:rsidP="00CA01E6">
      <w:pPr>
        <w:ind w:firstLine="720"/>
        <w:contextualSpacing/>
        <w:jc w:val="both"/>
        <w:rPr>
          <w:rFonts w:ascii="Times New Roman" w:hAnsi="Times New Roman" w:cs="Times New Roman"/>
          <w:sz w:val="28"/>
          <w:szCs w:val="28"/>
        </w:rPr>
      </w:pPr>
      <w:r>
        <w:rPr>
          <w:rFonts w:ascii="Times New Roman" w:hAnsi="Times New Roman" w:cs="Times New Roman"/>
          <w:sz w:val="28"/>
          <w:szCs w:val="28"/>
        </w:rPr>
        <w:t>В 2018 году на территории Слободского лесничества работает 15 арендаторов лесных участков по 20 договорам в целях заготовки древесины. Площадь арендных участков составляет 161 тыс.</w:t>
      </w:r>
      <w:r w:rsidR="00B604C5">
        <w:rPr>
          <w:rFonts w:ascii="Times New Roman" w:hAnsi="Times New Roman" w:cs="Times New Roman"/>
          <w:sz w:val="28"/>
          <w:szCs w:val="28"/>
        </w:rPr>
        <w:t xml:space="preserve"> </w:t>
      </w:r>
      <w:r>
        <w:rPr>
          <w:rFonts w:ascii="Times New Roman" w:hAnsi="Times New Roman" w:cs="Times New Roman"/>
          <w:sz w:val="28"/>
          <w:szCs w:val="28"/>
        </w:rPr>
        <w:t>г</w:t>
      </w:r>
      <w:r w:rsidR="00B604C5">
        <w:rPr>
          <w:rFonts w:ascii="Times New Roman" w:hAnsi="Times New Roman" w:cs="Times New Roman"/>
          <w:sz w:val="28"/>
          <w:szCs w:val="28"/>
        </w:rPr>
        <w:t>ектаров</w:t>
      </w:r>
      <w:r>
        <w:rPr>
          <w:rFonts w:ascii="Times New Roman" w:hAnsi="Times New Roman" w:cs="Times New Roman"/>
          <w:sz w:val="28"/>
          <w:szCs w:val="28"/>
        </w:rPr>
        <w:t xml:space="preserve"> или 90 % от общей площади лесов, расположенных на территории Слободского лесничества.</w:t>
      </w:r>
    </w:p>
    <w:p w:rsidR="00206D2F" w:rsidRPr="00CA01E6" w:rsidRDefault="00206D2F" w:rsidP="00CA01E6">
      <w:pPr>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Всего на территории Слободского района 30 организаций занимаются лесозаготовкой и 33 организации деревообработкой. Всего в этой отрасли занято 5 % от общего числа занятых в экономике района – 365 человек. </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Проблемы развития лесозаготовительного и лесоперерабатывающего комплекса:</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 большой износ основных фондов;</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 недостаток оборотных средств;</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 отсутствие инвестиций на реконструкцию;</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 xml:space="preserve">- невысокая степень переработки </w:t>
      </w:r>
      <w:proofErr w:type="spellStart"/>
      <w:r w:rsidRPr="00520EE4">
        <w:rPr>
          <w:rFonts w:ascii="Times New Roman" w:hAnsi="Times New Roman" w:cs="Times New Roman"/>
          <w:sz w:val="28"/>
          <w:szCs w:val="28"/>
        </w:rPr>
        <w:t>лесоресурсов</w:t>
      </w:r>
      <w:proofErr w:type="spellEnd"/>
      <w:r w:rsidRPr="00520EE4">
        <w:rPr>
          <w:rFonts w:ascii="Times New Roman" w:hAnsi="Times New Roman" w:cs="Times New Roman"/>
          <w:sz w:val="28"/>
          <w:szCs w:val="28"/>
        </w:rPr>
        <w:t>;</w:t>
      </w:r>
    </w:p>
    <w:p w:rsidR="00520EE4" w:rsidRPr="00520EE4" w:rsidRDefault="00520EE4" w:rsidP="00520EE4">
      <w:pPr>
        <w:ind w:firstLine="720"/>
        <w:contextualSpacing/>
        <w:rPr>
          <w:rFonts w:ascii="Times New Roman" w:hAnsi="Times New Roman" w:cs="Times New Roman"/>
          <w:sz w:val="28"/>
          <w:szCs w:val="28"/>
        </w:rPr>
      </w:pPr>
      <w:r w:rsidRPr="00520EE4">
        <w:rPr>
          <w:rFonts w:ascii="Times New Roman" w:hAnsi="Times New Roman" w:cs="Times New Roman"/>
          <w:sz w:val="28"/>
          <w:szCs w:val="28"/>
        </w:rPr>
        <w:t>- недостаточно внедряются технологии по углубленной переработке древесины и переработке отходов лесопиления.</w:t>
      </w:r>
    </w:p>
    <w:p w:rsidR="00520EE4" w:rsidRPr="00520EE4" w:rsidRDefault="00520EE4" w:rsidP="00520EE4">
      <w:pPr>
        <w:ind w:firstLine="720"/>
        <w:contextualSpacing/>
        <w:rPr>
          <w:rFonts w:ascii="Times New Roman" w:hAnsi="Times New Roman" w:cs="Times New Roman"/>
          <w:b/>
          <w:sz w:val="28"/>
          <w:szCs w:val="28"/>
        </w:rPr>
      </w:pPr>
    </w:p>
    <w:p w:rsidR="00520EE4" w:rsidRPr="00DF5439" w:rsidRDefault="00520EE4" w:rsidP="00866BA5">
      <w:pPr>
        <w:pStyle w:val="aff3"/>
        <w:numPr>
          <w:ilvl w:val="2"/>
          <w:numId w:val="17"/>
        </w:numPr>
        <w:jc w:val="both"/>
        <w:rPr>
          <w:rFonts w:ascii="Times New Roman" w:hAnsi="Times New Roman" w:cs="Times New Roman"/>
          <w:b/>
          <w:sz w:val="28"/>
          <w:szCs w:val="28"/>
        </w:rPr>
      </w:pPr>
      <w:r w:rsidRPr="00DF5439">
        <w:rPr>
          <w:rFonts w:ascii="Times New Roman" w:hAnsi="Times New Roman" w:cs="Times New Roman"/>
          <w:b/>
          <w:sz w:val="28"/>
          <w:szCs w:val="28"/>
        </w:rPr>
        <w:t>Повышение эффективности управления муниципальным имуществом</w:t>
      </w:r>
    </w:p>
    <w:p w:rsidR="00520EE4" w:rsidRPr="00520EE4" w:rsidRDefault="00520EE4" w:rsidP="00520EE4">
      <w:pPr>
        <w:ind w:firstLine="720"/>
        <w:contextualSpacing/>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 xml:space="preserve">Работа с муниципальным имуществом </w:t>
      </w:r>
      <w:r w:rsidR="000F36D3">
        <w:rPr>
          <w:rFonts w:ascii="Times New Roman" w:eastAsia="Calibri" w:hAnsi="Times New Roman" w:cs="Times New Roman"/>
          <w:sz w:val="28"/>
          <w:szCs w:val="28"/>
        </w:rPr>
        <w:t xml:space="preserve">была </w:t>
      </w:r>
      <w:r w:rsidRPr="00520EE4">
        <w:rPr>
          <w:rFonts w:ascii="Times New Roman" w:eastAsia="Calibri" w:hAnsi="Times New Roman" w:cs="Times New Roman"/>
          <w:sz w:val="28"/>
          <w:szCs w:val="28"/>
        </w:rPr>
        <w:t>направлена на получение максимального дохода в районный бюджет, повышение эффективности использования муниципального имущества.</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В 2017 году дивиденды - основной доходный источник в бюджет муниципального образования не поступали в связи с отсутствием прибыл</w:t>
      </w:r>
      <w:proofErr w:type="gramStart"/>
      <w:r w:rsidRPr="00520EE4">
        <w:rPr>
          <w:rFonts w:ascii="Times New Roman" w:eastAsia="Calibri" w:hAnsi="Times New Roman" w:cs="Times New Roman"/>
          <w:sz w:val="28"/>
          <w:szCs w:val="28"/>
        </w:rPr>
        <w:t>и у АО</w:t>
      </w:r>
      <w:proofErr w:type="gramEnd"/>
      <w:r w:rsidRPr="00520EE4">
        <w:rPr>
          <w:rFonts w:ascii="Times New Roman" w:eastAsia="Calibri" w:hAnsi="Times New Roman" w:cs="Times New Roman"/>
          <w:sz w:val="28"/>
          <w:szCs w:val="28"/>
        </w:rPr>
        <w:t xml:space="preserve"> «Газпром газораспределение Киров» акции которого имеются в собственности Слободского района.</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Доходы в качеств</w:t>
      </w:r>
      <w:r w:rsidR="000F36D3">
        <w:rPr>
          <w:rFonts w:ascii="Times New Roman" w:eastAsia="Calibri" w:hAnsi="Times New Roman" w:cs="Times New Roman"/>
          <w:sz w:val="28"/>
          <w:szCs w:val="28"/>
        </w:rPr>
        <w:t>е</w:t>
      </w:r>
      <w:r w:rsidRPr="00520EE4">
        <w:rPr>
          <w:rFonts w:ascii="Times New Roman" w:eastAsia="Calibri" w:hAnsi="Times New Roman" w:cs="Times New Roman"/>
          <w:sz w:val="28"/>
          <w:szCs w:val="28"/>
        </w:rPr>
        <w:t xml:space="preserve"> части прибыли муниципальных унитарных предприятий в отчетном году поступили в объеме 193,8 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w:t>
      </w:r>
      <w:r w:rsidR="00B604C5">
        <w:rPr>
          <w:rFonts w:ascii="Times New Roman" w:eastAsia="Calibri" w:hAnsi="Times New Roman" w:cs="Times New Roman"/>
          <w:sz w:val="28"/>
          <w:szCs w:val="28"/>
        </w:rPr>
        <w:t>,</w:t>
      </w:r>
      <w:r w:rsidRPr="00520EE4">
        <w:rPr>
          <w:rFonts w:ascii="Times New Roman" w:eastAsia="Calibri" w:hAnsi="Times New Roman" w:cs="Times New Roman"/>
          <w:sz w:val="28"/>
          <w:szCs w:val="28"/>
        </w:rPr>
        <w:t xml:space="preserve"> что выше уровня базисного года в 3,8 раза.</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Доходы от аренды имущества в 2017 году составили 8044,9 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 и превысили плановый показатель и показатель 2014 года. Проводимая ежегодная претензионная работа позволяет сокращать случаи неплатежей по договорам аренды и как следствие увеличивать сумму поступающих доходов в местный бюджет.</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Уровень доходов от аренды земли также имеет положительную динамику, так размер доходов в сравнении с базисным годом увеличился в 3,2 раза. Для достижения данного результата проведена работа по заключению 135 договоров аренды земельных участков.</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Доходы от продажи имущества в 2017 году составили 3578,5 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 и превысили плановый показатель и показатель 2014 года.</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Количество продажи земельных участков увеличилось до 153 в 2017 году, размер дохода в местный бюджет достиг 7419,7 тыс.</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рублей</w:t>
      </w:r>
      <w:r w:rsidR="00B604C5">
        <w:rPr>
          <w:rFonts w:ascii="Times New Roman" w:eastAsia="Calibri" w:hAnsi="Times New Roman" w:cs="Times New Roman"/>
          <w:sz w:val="28"/>
          <w:szCs w:val="28"/>
        </w:rPr>
        <w:t>,</w:t>
      </w:r>
      <w:r w:rsidRPr="00520EE4">
        <w:rPr>
          <w:rFonts w:ascii="Times New Roman" w:eastAsia="Calibri" w:hAnsi="Times New Roman" w:cs="Times New Roman"/>
          <w:sz w:val="28"/>
          <w:szCs w:val="28"/>
        </w:rPr>
        <w:t xml:space="preserve"> что также превышает плановый показатель.</w:t>
      </w:r>
    </w:p>
    <w:p w:rsidR="00520EE4" w:rsidRPr="00520EE4" w:rsidRDefault="00520EE4" w:rsidP="00520EE4">
      <w:pPr>
        <w:spacing w:after="0"/>
        <w:ind w:firstLine="540"/>
        <w:jc w:val="both"/>
        <w:rPr>
          <w:rFonts w:ascii="Times New Roman" w:eastAsia="Calibri" w:hAnsi="Times New Roman" w:cs="Times New Roman"/>
          <w:sz w:val="28"/>
          <w:szCs w:val="28"/>
        </w:rPr>
      </w:pPr>
      <w:proofErr w:type="gramStart"/>
      <w:r w:rsidRPr="00520EE4">
        <w:rPr>
          <w:rFonts w:ascii="Times New Roman" w:eastAsia="Calibri" w:hAnsi="Times New Roman" w:cs="Times New Roman"/>
          <w:sz w:val="28"/>
          <w:szCs w:val="28"/>
        </w:rPr>
        <w:lastRenderedPageBreak/>
        <w:t>Проведена работа по регистрации права муниципальной собственности, что  позволило ввести данные объекты недвижимого имущества в налоговый и неналоговой оборот путем регистрации права оперативного управления муниципальных учреждений, а также через проведение торгов по аренде и продаже целях получения доходов в бюджет муниципального образования.</w:t>
      </w:r>
      <w:proofErr w:type="gramEnd"/>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 xml:space="preserve">Активно проводилась </w:t>
      </w:r>
      <w:proofErr w:type="spellStart"/>
      <w:r w:rsidRPr="00520EE4">
        <w:rPr>
          <w:rFonts w:ascii="Times New Roman" w:eastAsia="Calibri" w:hAnsi="Times New Roman" w:cs="Times New Roman"/>
          <w:sz w:val="28"/>
          <w:szCs w:val="28"/>
        </w:rPr>
        <w:t>претензионно</w:t>
      </w:r>
      <w:proofErr w:type="spellEnd"/>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w:t>
      </w:r>
      <w:r w:rsidR="00B604C5">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 xml:space="preserve">исковая работа по взысканию задолженности по договорам аренды муниципального имущества и земельных участков. Так в 2017 было направлено 240 претензий, 56 исков о взыскании задолженности, и по итогам </w:t>
      </w:r>
      <w:proofErr w:type="spellStart"/>
      <w:r w:rsidRPr="00520EE4">
        <w:rPr>
          <w:rFonts w:ascii="Times New Roman" w:eastAsia="Calibri" w:hAnsi="Times New Roman" w:cs="Times New Roman"/>
          <w:sz w:val="28"/>
          <w:szCs w:val="28"/>
        </w:rPr>
        <w:t>претензионно</w:t>
      </w:r>
      <w:proofErr w:type="spellEnd"/>
      <w:r w:rsidRPr="00520EE4">
        <w:rPr>
          <w:rFonts w:ascii="Times New Roman" w:eastAsia="Calibri" w:hAnsi="Times New Roman" w:cs="Times New Roman"/>
          <w:sz w:val="28"/>
          <w:szCs w:val="28"/>
        </w:rPr>
        <w:t>-исковой работы году в бюджет Слободского района поступило 1030,9 тыс.</w:t>
      </w:r>
      <w:r w:rsidR="00F73C7F">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w:t>
      </w:r>
    </w:p>
    <w:p w:rsidR="00520EE4" w:rsidRPr="00520EE4" w:rsidRDefault="00520EE4" w:rsidP="00520EE4">
      <w:pPr>
        <w:spacing w:after="0"/>
        <w:ind w:firstLine="540"/>
        <w:jc w:val="both"/>
        <w:rPr>
          <w:rFonts w:ascii="Times New Roman" w:eastAsia="Calibri" w:hAnsi="Times New Roman" w:cs="Times New Roman"/>
          <w:sz w:val="28"/>
          <w:szCs w:val="28"/>
        </w:rPr>
      </w:pPr>
      <w:r w:rsidRPr="00520EE4">
        <w:rPr>
          <w:rFonts w:ascii="Times New Roman" w:eastAsia="Calibri" w:hAnsi="Times New Roman" w:cs="Times New Roman"/>
          <w:sz w:val="28"/>
          <w:szCs w:val="28"/>
        </w:rPr>
        <w:t>За период действия Программы, доходы бюджета Слободского района за период 2015-2017</w:t>
      </w:r>
      <w:r w:rsidR="00F73C7F">
        <w:rPr>
          <w:rFonts w:ascii="Times New Roman" w:eastAsia="Calibri" w:hAnsi="Times New Roman" w:cs="Times New Roman"/>
          <w:sz w:val="28"/>
          <w:szCs w:val="28"/>
        </w:rPr>
        <w:t xml:space="preserve"> </w:t>
      </w:r>
      <w:proofErr w:type="spellStart"/>
      <w:r w:rsidRPr="00520EE4">
        <w:rPr>
          <w:rFonts w:ascii="Times New Roman" w:eastAsia="Calibri" w:hAnsi="Times New Roman" w:cs="Times New Roman"/>
          <w:sz w:val="28"/>
          <w:szCs w:val="28"/>
        </w:rPr>
        <w:t>г.г</w:t>
      </w:r>
      <w:proofErr w:type="spellEnd"/>
      <w:r w:rsidRPr="00520EE4">
        <w:rPr>
          <w:rFonts w:ascii="Times New Roman" w:eastAsia="Calibri" w:hAnsi="Times New Roman" w:cs="Times New Roman"/>
          <w:sz w:val="28"/>
          <w:szCs w:val="28"/>
        </w:rPr>
        <w:t>. по результатам работы с муниципальным имуществом и земельными ресурсами составили 76476,6 тыс.</w:t>
      </w:r>
      <w:r w:rsidR="00F73C7F">
        <w:rPr>
          <w:rFonts w:ascii="Times New Roman" w:eastAsia="Calibri" w:hAnsi="Times New Roman" w:cs="Times New Roman"/>
          <w:sz w:val="28"/>
          <w:szCs w:val="28"/>
        </w:rPr>
        <w:t xml:space="preserve"> </w:t>
      </w:r>
      <w:r w:rsidRPr="00520EE4">
        <w:rPr>
          <w:rFonts w:ascii="Times New Roman" w:eastAsia="Calibri" w:hAnsi="Times New Roman" w:cs="Times New Roman"/>
          <w:sz w:val="28"/>
          <w:szCs w:val="28"/>
        </w:rPr>
        <w:t>руб.</w:t>
      </w:r>
    </w:p>
    <w:p w:rsidR="00520EE4" w:rsidRPr="00520EE4" w:rsidRDefault="00520EE4" w:rsidP="00520EE4">
      <w:pPr>
        <w:ind w:firstLine="720"/>
        <w:contextualSpacing/>
        <w:rPr>
          <w:rFonts w:ascii="Times New Roman" w:hAnsi="Times New Roman" w:cs="Times New Roman"/>
          <w:b/>
          <w:sz w:val="28"/>
          <w:szCs w:val="28"/>
        </w:rPr>
      </w:pPr>
    </w:p>
    <w:p w:rsidR="00520EE4" w:rsidRPr="00DF5439" w:rsidRDefault="00520EE4" w:rsidP="00866BA5">
      <w:pPr>
        <w:pStyle w:val="aff3"/>
        <w:numPr>
          <w:ilvl w:val="2"/>
          <w:numId w:val="17"/>
        </w:numPr>
        <w:rPr>
          <w:rFonts w:ascii="Times New Roman" w:hAnsi="Times New Roman" w:cs="Times New Roman"/>
          <w:b/>
          <w:sz w:val="28"/>
          <w:szCs w:val="28"/>
        </w:rPr>
      </w:pPr>
      <w:r w:rsidRPr="00DF5439">
        <w:rPr>
          <w:rFonts w:ascii="Times New Roman" w:hAnsi="Times New Roman" w:cs="Times New Roman"/>
          <w:b/>
          <w:sz w:val="28"/>
          <w:szCs w:val="28"/>
        </w:rPr>
        <w:t>Развитие системы образования</w:t>
      </w:r>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Осуществлялась реализация мероприятий, направленных на совершенствование системы образования.</w:t>
      </w:r>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proofErr w:type="gramStart"/>
      <w:r w:rsidRPr="00520EE4">
        <w:rPr>
          <w:rFonts w:ascii="Times New Roman" w:eastAsia="Times New Roman" w:hAnsi="Times New Roman" w:cs="Times New Roman"/>
          <w:sz w:val="28"/>
          <w:szCs w:val="28"/>
          <w:lang w:eastAsia="ru-RU"/>
        </w:rPr>
        <w:t>По сравнению с 2014 годом доля детей в возрасте от 1 до 6 лет, получивших дошкольную образовательную услугу и (или) услугу по их содержанию в муниципальных дошкольных образовательных  организациях, увеличилась в 2017 году на 0,8% и составила 63,5%. В период с 2014 по 2017 годы для детей дошкольного возраста было дополнительно открыто 121 место.</w:t>
      </w:r>
      <w:proofErr w:type="gramEnd"/>
      <w:r w:rsidRPr="00520EE4">
        <w:rPr>
          <w:rFonts w:ascii="Times New Roman" w:eastAsia="Times New Roman" w:hAnsi="Times New Roman" w:cs="Times New Roman"/>
          <w:sz w:val="28"/>
          <w:szCs w:val="28"/>
          <w:lang w:eastAsia="ru-RU"/>
        </w:rPr>
        <w:t xml:space="preserve"> Для решения проблемы обеспечения местами в детских садах в 2016 году реализовано 2 проекта – открытие дошкольной группы в дер. Митино, детского сада на 96 мест в дер. </w:t>
      </w:r>
      <w:proofErr w:type="spellStart"/>
      <w:r w:rsidRPr="00520EE4">
        <w:rPr>
          <w:rFonts w:ascii="Times New Roman" w:eastAsia="Times New Roman" w:hAnsi="Times New Roman" w:cs="Times New Roman"/>
          <w:sz w:val="28"/>
          <w:szCs w:val="28"/>
          <w:lang w:eastAsia="ru-RU"/>
        </w:rPr>
        <w:t>Стулово</w:t>
      </w:r>
      <w:proofErr w:type="spellEnd"/>
      <w:r w:rsidRPr="00520EE4">
        <w:rPr>
          <w:rFonts w:ascii="Times New Roman" w:eastAsia="Times New Roman" w:hAnsi="Times New Roman" w:cs="Times New Roman"/>
          <w:sz w:val="28"/>
          <w:szCs w:val="28"/>
          <w:lang w:eastAsia="ru-RU"/>
        </w:rPr>
        <w:t>. В результате проделанной работы удалось ликвидировать очередь в детские сады для детей в возрасте с 3 до 7 лет.</w:t>
      </w:r>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Общеобразовательные организации с 2015 года участвуют в Федеральной Программе «Развитие спорта в сельской местности». </w:t>
      </w:r>
      <w:proofErr w:type="gramStart"/>
      <w:r w:rsidRPr="00520EE4">
        <w:rPr>
          <w:rFonts w:ascii="Times New Roman" w:eastAsia="Times New Roman" w:hAnsi="Times New Roman" w:cs="Times New Roman"/>
          <w:sz w:val="28"/>
          <w:szCs w:val="28"/>
          <w:lang w:eastAsia="ru-RU"/>
        </w:rPr>
        <w:t>В рамках данной программы отремонтированы 4 спортивных зала (МКОУ СОШ д.</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Шихово, МКОУ СОШ д.</w:t>
      </w:r>
      <w:r w:rsidR="00F73C7F">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Светозарево</w:t>
      </w:r>
      <w:proofErr w:type="spellEnd"/>
      <w:r w:rsidRPr="00520EE4">
        <w:rPr>
          <w:rFonts w:ascii="Times New Roman" w:eastAsia="Times New Roman" w:hAnsi="Times New Roman" w:cs="Times New Roman"/>
          <w:sz w:val="28"/>
          <w:szCs w:val="28"/>
          <w:lang w:eastAsia="ru-RU"/>
        </w:rPr>
        <w:t>, МКОУ СОШ с УИОП д.</w:t>
      </w:r>
      <w:r w:rsidR="00F73C7F">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Стулово</w:t>
      </w:r>
      <w:proofErr w:type="spellEnd"/>
      <w:r w:rsidRPr="00520EE4">
        <w:rPr>
          <w:rFonts w:ascii="Times New Roman" w:eastAsia="Times New Roman" w:hAnsi="Times New Roman" w:cs="Times New Roman"/>
          <w:sz w:val="28"/>
          <w:szCs w:val="28"/>
          <w:lang w:eastAsia="ru-RU"/>
        </w:rPr>
        <w:t>, МКОУ СОШ с.</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Шестаково).</w:t>
      </w:r>
      <w:proofErr w:type="gramEnd"/>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составила в 2017 году 100% и по сравнению с 2014 годом сохранилась на прежнем уровне. В 2017 году в 16 муниципальных общеобразовательных организациях  выполнены </w:t>
      </w:r>
      <w:r w:rsidRPr="00520EE4">
        <w:rPr>
          <w:rFonts w:ascii="Times New Roman" w:eastAsia="Times New Roman" w:hAnsi="Times New Roman" w:cs="Times New Roman"/>
          <w:sz w:val="28"/>
          <w:szCs w:val="28"/>
          <w:lang w:eastAsia="ru-RU"/>
        </w:rPr>
        <w:lastRenderedPageBreak/>
        <w:t>предписания  надзорных органов, здания приведены в соответствие с требованиями, предъявляемыми к безопасности в процессе эксплуатации.</w:t>
      </w:r>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В три общеобразовательные организации поступили новые  школьные автобусы (МКОУ СОШ с.</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Шестаково, МКОУ СОШ д.</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Шихово, МКОУ СОШ с.</w:t>
      </w:r>
      <w:r w:rsidR="00F73C7F">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Бобино</w:t>
      </w:r>
      <w:proofErr w:type="spellEnd"/>
      <w:r w:rsidRPr="00520EE4">
        <w:rPr>
          <w:rFonts w:ascii="Times New Roman" w:eastAsia="Times New Roman" w:hAnsi="Times New Roman" w:cs="Times New Roman"/>
          <w:sz w:val="28"/>
          <w:szCs w:val="28"/>
          <w:lang w:eastAsia="ru-RU"/>
        </w:rPr>
        <w:t>).</w:t>
      </w:r>
    </w:p>
    <w:p w:rsidR="00520EE4" w:rsidRPr="00520EE4"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Среднемесячная номинальная начисленная заработная плата педагогических работников муниципальных дошкольных образовательных учреждений уменьшилась в 2017 году на 2007 рублей и составила 20424,5 рублей, у педагогических работников муниципальных общеобразовательных учреждений увеличилась в 2017 году на 1951 рубль и составила 24004,45 рублей. </w:t>
      </w:r>
    </w:p>
    <w:p w:rsidR="00520EE4" w:rsidRPr="00DF5439" w:rsidRDefault="00520EE4" w:rsidP="00520EE4">
      <w:pPr>
        <w:ind w:firstLine="567"/>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Доля выпускников муниципальных общеобразовательных учреждений, сдавших ЕГЭ по русскому языку и математике, в общей численности выпускников муниципальных общеобразовательных учреждений, сдавших ЕГЭ составила в 2017 году 100% и по сравнению с 2014 годом сохранилась на прежнем уровне. Доля обучающихся в муниципальных общеобразовательных учреждений, занимающихся во вторую смену, в общей </w:t>
      </w:r>
      <w:proofErr w:type="gramStart"/>
      <w:r w:rsidRPr="00520EE4">
        <w:rPr>
          <w:rFonts w:ascii="Times New Roman" w:eastAsia="Times New Roman" w:hAnsi="Times New Roman" w:cs="Times New Roman"/>
          <w:sz w:val="28"/>
          <w:szCs w:val="28"/>
          <w:lang w:eastAsia="ru-RU"/>
        </w:rPr>
        <w:t>численности</w:t>
      </w:r>
      <w:proofErr w:type="gramEnd"/>
      <w:r w:rsidRPr="00520EE4">
        <w:rPr>
          <w:rFonts w:ascii="Times New Roman" w:eastAsia="Times New Roman" w:hAnsi="Times New Roman" w:cs="Times New Roman"/>
          <w:sz w:val="28"/>
          <w:szCs w:val="28"/>
          <w:lang w:eastAsia="ru-RU"/>
        </w:rPr>
        <w:t xml:space="preserve"> обучающихся в муниципальных общеобразовательных </w:t>
      </w:r>
      <w:r w:rsidRPr="00DF5439">
        <w:rPr>
          <w:rFonts w:ascii="Times New Roman" w:eastAsia="Times New Roman" w:hAnsi="Times New Roman" w:cs="Times New Roman"/>
          <w:sz w:val="28"/>
          <w:szCs w:val="28"/>
          <w:lang w:eastAsia="ru-RU"/>
        </w:rPr>
        <w:t>учреждений увеличилась в 2017 году на 0,4% и составила 7,8%.</w:t>
      </w:r>
    </w:p>
    <w:p w:rsidR="00520EE4" w:rsidRPr="00DF5439" w:rsidRDefault="00520EE4" w:rsidP="00866BA5">
      <w:pPr>
        <w:pStyle w:val="aff3"/>
        <w:numPr>
          <w:ilvl w:val="2"/>
          <w:numId w:val="17"/>
        </w:numPr>
        <w:rPr>
          <w:rFonts w:ascii="Times New Roman" w:hAnsi="Times New Roman" w:cs="Times New Roman"/>
          <w:b/>
          <w:sz w:val="28"/>
          <w:szCs w:val="28"/>
        </w:rPr>
      </w:pPr>
      <w:r w:rsidRPr="00DF5439">
        <w:rPr>
          <w:rFonts w:ascii="Times New Roman" w:hAnsi="Times New Roman" w:cs="Times New Roman"/>
          <w:b/>
          <w:sz w:val="28"/>
          <w:szCs w:val="28"/>
        </w:rPr>
        <w:t>Сохранение и развитие культурно-исторического наследия и организация досуга</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 xml:space="preserve">На территории  Слободского района сеть учреждений культуры представлена Домами культуры и клубами, муниципальными библиотеками, детскими музыкальными школами и школой искусств.  Составляет 43 </w:t>
      </w:r>
      <w:proofErr w:type="gramStart"/>
      <w:r w:rsidRPr="00520EE4">
        <w:rPr>
          <w:rFonts w:ascii="Times New Roman" w:hAnsi="Times New Roman" w:cs="Times New Roman"/>
          <w:sz w:val="28"/>
          <w:szCs w:val="28"/>
        </w:rPr>
        <w:t>единицы</w:t>
      </w:r>
      <w:proofErr w:type="gramEnd"/>
      <w:r w:rsidRPr="00520EE4">
        <w:rPr>
          <w:rFonts w:ascii="Times New Roman" w:hAnsi="Times New Roman" w:cs="Times New Roman"/>
          <w:sz w:val="28"/>
          <w:szCs w:val="28"/>
        </w:rPr>
        <w:t>: из которых - 10 клубных учреждений объединены в централизованную клубную систему, 8 самостоятельных сельских  домов культуры, централизованная библиотечная система, куда входит 22 библиотеки и 3 детских школы искусств.</w:t>
      </w:r>
    </w:p>
    <w:p w:rsidR="00520EE4" w:rsidRPr="00520EE4" w:rsidRDefault="00520EE4" w:rsidP="00520EE4">
      <w:pPr>
        <w:ind w:firstLine="720"/>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В районе действует более 280 клубных формирований  из них 156 –клубные формирования самодеятельного народного творчества, в которых занимается более 2000 человек.  В районе имеется 10 коллективов со званием «народный» и 3 «образцовых» детских коллектива. </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За период исполнения программы в период с 2014 года по 2017  шло стабильное увеличение основных показателей эффективности работы учреждений культуры  - количество посетителей культурно-массовых мероприятий увеличилось   с 264 тыс. человек  до 315,9 тыс. человек в год, количество участников клубных формирований возросло с 4,0 тысяч человек (2014) до 4,4 тыс. человек (2017).</w:t>
      </w:r>
    </w:p>
    <w:p w:rsidR="00520EE4" w:rsidRPr="00520EE4" w:rsidRDefault="00520EE4" w:rsidP="00520EE4">
      <w:pPr>
        <w:ind w:firstLine="720"/>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lastRenderedPageBreak/>
        <w:t>Доходы  от основных уставных видов деятельности культурн</w:t>
      </w:r>
      <w:proofErr w:type="gramStart"/>
      <w:r w:rsidRPr="00520EE4">
        <w:rPr>
          <w:rFonts w:ascii="Times New Roman" w:eastAsia="Times New Roman" w:hAnsi="Times New Roman" w:cs="Times New Roman"/>
          <w:sz w:val="28"/>
          <w:szCs w:val="28"/>
          <w:lang w:eastAsia="ru-RU"/>
        </w:rPr>
        <w:t>о-</w:t>
      </w:r>
      <w:proofErr w:type="gramEnd"/>
      <w:r w:rsidRPr="00520EE4">
        <w:rPr>
          <w:rFonts w:ascii="Times New Roman" w:eastAsia="Times New Roman" w:hAnsi="Times New Roman" w:cs="Times New Roman"/>
          <w:sz w:val="28"/>
          <w:szCs w:val="28"/>
          <w:lang w:eastAsia="ru-RU"/>
        </w:rPr>
        <w:t xml:space="preserve"> досуговых  учреждений в 2017 году составили -2495,0 тыс. рублей , увеличившись  по сравнению с 2014 годом на 33,7%.   Увеличению объема платных услуг связано с появлением новых клубных формирований, работающих на платной основе и смещением приоритетов  в оказании платных услуг с дискотек на концерты и театрализованные постановки.</w:t>
      </w:r>
    </w:p>
    <w:p w:rsidR="00520EE4" w:rsidRPr="00520EE4" w:rsidRDefault="00520EE4" w:rsidP="00520EE4">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Зданий учреждений культурно-досугового типа  в аварийном состоянии нет. Количество зданий требующих капитального ремонта уменьшилось с 7 до 3. </w:t>
      </w:r>
      <w:proofErr w:type="gramStart"/>
      <w:r w:rsidRPr="00520EE4">
        <w:rPr>
          <w:rFonts w:ascii="Times New Roman" w:eastAsia="Times New Roman" w:hAnsi="Times New Roman" w:cs="Times New Roman"/>
          <w:sz w:val="28"/>
          <w:szCs w:val="28"/>
          <w:lang w:eastAsia="ru-RU"/>
        </w:rPr>
        <w:t>За период 2015-2017 годов  в рамках программы ППМИ были отремонтирован</w:t>
      </w:r>
      <w:r w:rsidR="00F73C7F">
        <w:rPr>
          <w:rFonts w:ascii="Times New Roman" w:eastAsia="Times New Roman" w:hAnsi="Times New Roman" w:cs="Times New Roman"/>
          <w:sz w:val="28"/>
          <w:szCs w:val="28"/>
          <w:lang w:eastAsia="ru-RU"/>
        </w:rPr>
        <w:t>ы</w:t>
      </w:r>
      <w:r w:rsidRPr="00520EE4">
        <w:rPr>
          <w:rFonts w:ascii="Times New Roman" w:eastAsia="Times New Roman" w:hAnsi="Times New Roman" w:cs="Times New Roman"/>
          <w:sz w:val="28"/>
          <w:szCs w:val="28"/>
          <w:lang w:eastAsia="ru-RU"/>
        </w:rPr>
        <w:t xml:space="preserve"> крыш</w:t>
      </w:r>
      <w:r w:rsidR="00F73C7F">
        <w:rPr>
          <w:rFonts w:ascii="Times New Roman" w:eastAsia="Times New Roman" w:hAnsi="Times New Roman" w:cs="Times New Roman"/>
          <w:sz w:val="28"/>
          <w:szCs w:val="28"/>
          <w:lang w:eastAsia="ru-RU"/>
        </w:rPr>
        <w:t>и</w:t>
      </w:r>
      <w:r w:rsidRPr="00520EE4">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Стуловского</w:t>
      </w:r>
      <w:proofErr w:type="spellEnd"/>
      <w:r w:rsidRPr="00520EE4">
        <w:rPr>
          <w:rFonts w:ascii="Times New Roman" w:eastAsia="Times New Roman" w:hAnsi="Times New Roman" w:cs="Times New Roman"/>
          <w:sz w:val="28"/>
          <w:szCs w:val="28"/>
          <w:lang w:eastAsia="ru-RU"/>
        </w:rPr>
        <w:t xml:space="preserve"> и </w:t>
      </w:r>
      <w:proofErr w:type="spellStart"/>
      <w:r w:rsidRPr="00520EE4">
        <w:rPr>
          <w:rFonts w:ascii="Times New Roman" w:eastAsia="Times New Roman" w:hAnsi="Times New Roman" w:cs="Times New Roman"/>
          <w:sz w:val="28"/>
          <w:szCs w:val="28"/>
          <w:lang w:eastAsia="ru-RU"/>
        </w:rPr>
        <w:t>Совьинского</w:t>
      </w:r>
      <w:proofErr w:type="spellEnd"/>
      <w:r w:rsidRPr="00520EE4">
        <w:rPr>
          <w:rFonts w:ascii="Times New Roman" w:eastAsia="Times New Roman" w:hAnsi="Times New Roman" w:cs="Times New Roman"/>
          <w:sz w:val="28"/>
          <w:szCs w:val="28"/>
          <w:lang w:eastAsia="ru-RU"/>
        </w:rPr>
        <w:t xml:space="preserve"> Домов культуры, а так же проведен текущий ремонт системы отопления, заменены окна и осуществлен декоративно-косметический ремонт   помещений </w:t>
      </w:r>
      <w:proofErr w:type="spellStart"/>
      <w:r w:rsidRPr="00520EE4">
        <w:rPr>
          <w:rFonts w:ascii="Times New Roman" w:eastAsia="Times New Roman" w:hAnsi="Times New Roman" w:cs="Times New Roman"/>
          <w:sz w:val="28"/>
          <w:szCs w:val="28"/>
          <w:lang w:eastAsia="ru-RU"/>
        </w:rPr>
        <w:t>Стуловского</w:t>
      </w:r>
      <w:proofErr w:type="spellEnd"/>
      <w:r w:rsidRPr="00520EE4">
        <w:rPr>
          <w:rFonts w:ascii="Times New Roman" w:eastAsia="Times New Roman" w:hAnsi="Times New Roman" w:cs="Times New Roman"/>
          <w:sz w:val="28"/>
          <w:szCs w:val="28"/>
          <w:lang w:eastAsia="ru-RU"/>
        </w:rPr>
        <w:t xml:space="preserve"> ДК, в 2017 году по проекту ППМИ отремонтирован зрительный зал </w:t>
      </w:r>
      <w:proofErr w:type="spellStart"/>
      <w:r w:rsidRPr="00520EE4">
        <w:rPr>
          <w:rFonts w:ascii="Times New Roman" w:eastAsia="Times New Roman" w:hAnsi="Times New Roman" w:cs="Times New Roman"/>
          <w:sz w:val="28"/>
          <w:szCs w:val="28"/>
          <w:lang w:eastAsia="ru-RU"/>
        </w:rPr>
        <w:t>Шиховского</w:t>
      </w:r>
      <w:proofErr w:type="spellEnd"/>
      <w:r w:rsidRPr="00520EE4">
        <w:rPr>
          <w:rFonts w:ascii="Times New Roman" w:eastAsia="Times New Roman" w:hAnsi="Times New Roman" w:cs="Times New Roman"/>
          <w:sz w:val="28"/>
          <w:szCs w:val="28"/>
          <w:lang w:eastAsia="ru-RU"/>
        </w:rPr>
        <w:t xml:space="preserve"> Дома культуры, проведена частичная замена окон на пластиковые.</w:t>
      </w:r>
      <w:proofErr w:type="gramEnd"/>
      <w:r w:rsidRPr="00520EE4">
        <w:rPr>
          <w:rFonts w:ascii="Times New Roman" w:eastAsia="Times New Roman" w:hAnsi="Times New Roman" w:cs="Times New Roman"/>
          <w:sz w:val="28"/>
          <w:szCs w:val="28"/>
          <w:lang w:eastAsia="ru-RU"/>
        </w:rPr>
        <w:t xml:space="preserve">  По новому  проекту партии «Единая Россия»  «Местный Дом культуры» в 2017 году  было отремонтировано приспособленное помещение </w:t>
      </w:r>
      <w:proofErr w:type="spellStart"/>
      <w:r w:rsidRPr="00520EE4">
        <w:rPr>
          <w:rFonts w:ascii="Times New Roman" w:eastAsia="Times New Roman" w:hAnsi="Times New Roman" w:cs="Times New Roman"/>
          <w:sz w:val="28"/>
          <w:szCs w:val="28"/>
          <w:lang w:eastAsia="ru-RU"/>
        </w:rPr>
        <w:t>Шестаковского</w:t>
      </w:r>
      <w:proofErr w:type="spellEnd"/>
      <w:r w:rsidRPr="00520EE4">
        <w:rPr>
          <w:rFonts w:ascii="Times New Roman" w:eastAsia="Times New Roman" w:hAnsi="Times New Roman" w:cs="Times New Roman"/>
          <w:sz w:val="28"/>
          <w:szCs w:val="28"/>
          <w:lang w:eastAsia="ru-RU"/>
        </w:rPr>
        <w:t xml:space="preserve"> Дома культуры на сумму 925,0 тыс. рублей, а для Районного центра культуры и досуга Слободского района закуплено световое оборудование  и проведен ремонт сценического покрытия зрительного зала за счет внебюджетных средств учреждения.</w:t>
      </w:r>
    </w:p>
    <w:p w:rsidR="00520EE4" w:rsidRPr="00520EE4" w:rsidRDefault="00520EE4" w:rsidP="00520EE4">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Число зарегистрированных пользователей  библиотеками района  по итогам 2017 года- 21136 человек.  Количество посещений по муниципальным библиотекам к 2017 году  выросло на 17 тысяч человек. Роста посещаемости удалось добиться  за счет  сохранения сети </w:t>
      </w:r>
      <w:proofErr w:type="spellStart"/>
      <w:r w:rsidRPr="00520EE4">
        <w:rPr>
          <w:rFonts w:ascii="Times New Roman" w:eastAsia="Times New Roman" w:hAnsi="Times New Roman" w:cs="Times New Roman"/>
          <w:sz w:val="28"/>
          <w:szCs w:val="28"/>
          <w:lang w:eastAsia="ru-RU"/>
        </w:rPr>
        <w:t>внестационарного</w:t>
      </w:r>
      <w:proofErr w:type="spellEnd"/>
      <w:r w:rsidRPr="00520EE4">
        <w:rPr>
          <w:rFonts w:ascii="Times New Roman" w:eastAsia="Times New Roman" w:hAnsi="Times New Roman" w:cs="Times New Roman"/>
          <w:sz w:val="28"/>
          <w:szCs w:val="28"/>
          <w:lang w:eastAsia="ru-RU"/>
        </w:rPr>
        <w:t xml:space="preserve"> обслуживания и продвижения информации о библиотеках района и их услугах через социальные сети и  собственный сайт МКУ «</w:t>
      </w:r>
      <w:proofErr w:type="gramStart"/>
      <w:r w:rsidRPr="00520EE4">
        <w:rPr>
          <w:rFonts w:ascii="Times New Roman" w:eastAsia="Times New Roman" w:hAnsi="Times New Roman" w:cs="Times New Roman"/>
          <w:sz w:val="28"/>
          <w:szCs w:val="28"/>
          <w:lang w:eastAsia="ru-RU"/>
        </w:rPr>
        <w:t>Слободская</w:t>
      </w:r>
      <w:proofErr w:type="gramEnd"/>
      <w:r w:rsidRPr="00520EE4">
        <w:rPr>
          <w:rFonts w:ascii="Times New Roman" w:eastAsia="Times New Roman" w:hAnsi="Times New Roman" w:cs="Times New Roman"/>
          <w:sz w:val="28"/>
          <w:szCs w:val="28"/>
          <w:lang w:eastAsia="ru-RU"/>
        </w:rPr>
        <w:t xml:space="preserve"> ЦБС». Количество посетителей сайта за последние два года выросло почти в 3 раза. Для удовлетворения информационных потребностей жителей Слободского района муниципальные библиотеки все активнее используют Интернет. </w:t>
      </w:r>
    </w:p>
    <w:p w:rsidR="00520EE4" w:rsidRPr="00520EE4" w:rsidRDefault="00520EE4" w:rsidP="00520EE4">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86% от общего числа муниципальных библиотек района на 01.01.2018 года подключены к сети Интернет.</w:t>
      </w:r>
    </w:p>
    <w:p w:rsidR="00520EE4" w:rsidRPr="00520EE4" w:rsidRDefault="00520EE4" w:rsidP="00520EE4">
      <w:pPr>
        <w:ind w:firstLine="720"/>
        <w:contextualSpacing/>
        <w:jc w:val="both"/>
        <w:rPr>
          <w:rFonts w:ascii="Times New Roman" w:hAnsi="Times New Roman" w:cs="Times New Roman"/>
          <w:sz w:val="28"/>
          <w:szCs w:val="28"/>
        </w:rPr>
      </w:pPr>
      <w:r w:rsidRPr="00520EE4">
        <w:rPr>
          <w:rFonts w:ascii="Times New Roman" w:hAnsi="Times New Roman" w:cs="Times New Roman"/>
          <w:sz w:val="28"/>
          <w:szCs w:val="28"/>
        </w:rPr>
        <w:t>Доходы от платных услуг населению по сравнению  с 2014 годом  имеют тенденцию к росту.  За 2017 год получен доход от оказания платных услуг 183,1 тыс. рублей. (2014- 105,8 тыс. рублей).   В основном</w:t>
      </w:r>
      <w:r w:rsidR="00F73C7F">
        <w:rPr>
          <w:rFonts w:ascii="Times New Roman" w:hAnsi="Times New Roman" w:cs="Times New Roman"/>
          <w:sz w:val="28"/>
          <w:szCs w:val="28"/>
        </w:rPr>
        <w:t xml:space="preserve"> </w:t>
      </w:r>
      <w:r w:rsidRPr="00520EE4">
        <w:rPr>
          <w:rFonts w:ascii="Times New Roman" w:hAnsi="Times New Roman" w:cs="Times New Roman"/>
          <w:sz w:val="28"/>
          <w:szCs w:val="28"/>
        </w:rPr>
        <w:t>- это развитие дополнительных сервисных  услуг, связанной с  компьютеризацией муниципальных библиотек Слободской ЦБС, а так же  развития нетрадиционных услу</w:t>
      </w:r>
      <w:proofErr w:type="gramStart"/>
      <w:r w:rsidRPr="00520EE4">
        <w:rPr>
          <w:rFonts w:ascii="Times New Roman" w:hAnsi="Times New Roman" w:cs="Times New Roman"/>
          <w:sz w:val="28"/>
          <w:szCs w:val="28"/>
        </w:rPr>
        <w:t>г-</w:t>
      </w:r>
      <w:proofErr w:type="gramEnd"/>
      <w:r w:rsidRPr="00520EE4">
        <w:rPr>
          <w:rFonts w:ascii="Times New Roman" w:hAnsi="Times New Roman" w:cs="Times New Roman"/>
          <w:sz w:val="28"/>
          <w:szCs w:val="28"/>
        </w:rPr>
        <w:t xml:space="preserve"> школа живописи, кукольные спектакли  и т.д.</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Дополнительное    образование в   сфере   культуры   осуществляют     </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lastRenderedPageBreak/>
        <w:t>2 детские   музыкальные   школы    и   одна   школа   иску</w:t>
      </w:r>
      <w:proofErr w:type="gramStart"/>
      <w:r w:rsidRPr="00520EE4">
        <w:rPr>
          <w:rFonts w:ascii="Times New Roman" w:eastAsia="Times New Roman" w:hAnsi="Times New Roman" w:cs="Times New Roman"/>
          <w:sz w:val="28"/>
          <w:szCs w:val="28"/>
          <w:lang w:eastAsia="ru-RU"/>
        </w:rPr>
        <w:t>сств  в  с</w:t>
      </w:r>
      <w:proofErr w:type="gramEnd"/>
      <w:r w:rsidRPr="00520EE4">
        <w:rPr>
          <w:rFonts w:ascii="Times New Roman" w:eastAsia="Times New Roman" w:hAnsi="Times New Roman" w:cs="Times New Roman"/>
          <w:sz w:val="28"/>
          <w:szCs w:val="28"/>
          <w:lang w:eastAsia="ru-RU"/>
        </w:rPr>
        <w:t xml:space="preserve">еле </w:t>
      </w:r>
      <w:proofErr w:type="spellStart"/>
      <w:r w:rsidRPr="00520EE4">
        <w:rPr>
          <w:rFonts w:ascii="Times New Roman" w:eastAsia="Times New Roman" w:hAnsi="Times New Roman" w:cs="Times New Roman"/>
          <w:sz w:val="28"/>
          <w:szCs w:val="28"/>
          <w:lang w:eastAsia="ru-RU"/>
        </w:rPr>
        <w:t>Бобино</w:t>
      </w:r>
      <w:proofErr w:type="spellEnd"/>
      <w:r w:rsidRPr="00520EE4">
        <w:rPr>
          <w:rFonts w:ascii="Times New Roman" w:eastAsia="Times New Roman" w:hAnsi="Times New Roman" w:cs="Times New Roman"/>
          <w:sz w:val="28"/>
          <w:szCs w:val="28"/>
          <w:lang w:eastAsia="ru-RU"/>
        </w:rPr>
        <w:t xml:space="preserve">.  </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В настоящий момент  штатный контингент учащихся ДМШ, ДШИ составляет – 259 учащихся. </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Доходы от иной приносящей доход деятельности с 2014 года у школ иску</w:t>
      </w:r>
      <w:proofErr w:type="gramStart"/>
      <w:r w:rsidRPr="00520EE4">
        <w:rPr>
          <w:rFonts w:ascii="Times New Roman" w:eastAsia="Times New Roman" w:hAnsi="Times New Roman" w:cs="Times New Roman"/>
          <w:sz w:val="28"/>
          <w:szCs w:val="28"/>
          <w:lang w:eastAsia="ru-RU"/>
        </w:rPr>
        <w:t>сств скл</w:t>
      </w:r>
      <w:proofErr w:type="gramEnd"/>
      <w:r w:rsidRPr="00520EE4">
        <w:rPr>
          <w:rFonts w:ascii="Times New Roman" w:eastAsia="Times New Roman" w:hAnsi="Times New Roman" w:cs="Times New Roman"/>
          <w:sz w:val="28"/>
          <w:szCs w:val="28"/>
          <w:lang w:eastAsia="ru-RU"/>
        </w:rPr>
        <w:t xml:space="preserve">адываются  из двух источников – платные услуги и добровольные пожертвования. Доход от платных услуг в основном идет только на покрытие затрат по услугам, для развития деятельности  школ большое значение приобретают добровольные пожертвования, которые, к сожалению,  не являются гарантированным источником дохода. </w:t>
      </w:r>
    </w:p>
    <w:p w:rsidR="00520EE4" w:rsidRPr="00520EE4" w:rsidRDefault="00520EE4" w:rsidP="00520EE4">
      <w:pPr>
        <w:ind w:firstLine="720"/>
        <w:contextualSpacing/>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Таким образом, характеризуя состояние отрасли культуры и дополнительного образования сегодня можно отметить следующее.</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20EE4">
        <w:rPr>
          <w:rFonts w:ascii="Times New Roman" w:eastAsia="Times New Roman" w:hAnsi="Times New Roman" w:cs="Times New Roman"/>
          <w:sz w:val="28"/>
          <w:szCs w:val="28"/>
          <w:lang w:eastAsia="ru-RU"/>
        </w:rPr>
        <w:t>беспечивается инновационное  развитие приоритетных направлений деятельности и сохранение, а в ряде случаев и рост основных  показателей характеризующих развитие  отрасли культуры, но есть и трудности, которые отрицательно сказываются на развитии</w:t>
      </w:r>
    </w:p>
    <w:p w:rsidR="00520EE4" w:rsidRP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Кадровое обеспечение учреждений культуры - отсутствие притока молодых специалистов с профильным образованием и как следствие   старение кадров.</w:t>
      </w:r>
    </w:p>
    <w:p w:rsidR="00520EE4" w:rsidRDefault="00520EE4" w:rsidP="00520EE4">
      <w:pPr>
        <w:spacing w:after="0" w:line="240" w:lineRule="auto"/>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Слабая  материально-техническая база учреждений культуры, необходимость капитальных вложений в существующие здания для обеспечения их соответствия современным требованиям безопасности, доступности   и комфорта получения оказываемых услуг.</w:t>
      </w:r>
    </w:p>
    <w:p w:rsidR="00866BA5" w:rsidRPr="00520EE4" w:rsidRDefault="00866BA5" w:rsidP="00520EE4">
      <w:pPr>
        <w:spacing w:after="0" w:line="240" w:lineRule="auto"/>
        <w:ind w:firstLine="709"/>
        <w:jc w:val="both"/>
        <w:rPr>
          <w:rFonts w:ascii="Times New Roman" w:eastAsia="Times New Roman" w:hAnsi="Times New Roman" w:cs="Times New Roman"/>
          <w:sz w:val="28"/>
          <w:szCs w:val="28"/>
          <w:lang w:eastAsia="ru-RU"/>
        </w:rPr>
      </w:pPr>
    </w:p>
    <w:p w:rsidR="00520EE4" w:rsidRDefault="00520EE4" w:rsidP="00866BA5">
      <w:pPr>
        <w:pStyle w:val="aff3"/>
        <w:numPr>
          <w:ilvl w:val="2"/>
          <w:numId w:val="17"/>
        </w:numPr>
        <w:spacing w:after="0" w:line="240" w:lineRule="auto"/>
        <w:jc w:val="both"/>
        <w:rPr>
          <w:rFonts w:ascii="Times New Roman" w:eastAsia="Times New Roman" w:hAnsi="Times New Roman" w:cs="Times New Roman"/>
          <w:b/>
          <w:sz w:val="28"/>
          <w:szCs w:val="28"/>
          <w:lang w:eastAsia="ru-RU"/>
        </w:rPr>
      </w:pPr>
      <w:r w:rsidRPr="00DF5439">
        <w:rPr>
          <w:rFonts w:ascii="Times New Roman" w:eastAsia="Times New Roman" w:hAnsi="Times New Roman" w:cs="Times New Roman"/>
          <w:b/>
          <w:sz w:val="28"/>
          <w:szCs w:val="28"/>
          <w:lang w:eastAsia="ru-RU"/>
        </w:rPr>
        <w:t>Развитие физической культуры и спорта</w:t>
      </w:r>
    </w:p>
    <w:p w:rsidR="00F73C7F" w:rsidRPr="00DF5439" w:rsidRDefault="00F73C7F" w:rsidP="00F73C7F">
      <w:pPr>
        <w:pStyle w:val="aff3"/>
        <w:spacing w:after="0" w:line="240" w:lineRule="auto"/>
        <w:ind w:left="1080"/>
        <w:jc w:val="both"/>
        <w:rPr>
          <w:rFonts w:ascii="Times New Roman" w:eastAsia="Times New Roman" w:hAnsi="Times New Roman" w:cs="Times New Roman"/>
          <w:b/>
          <w:sz w:val="28"/>
          <w:szCs w:val="28"/>
          <w:lang w:eastAsia="ru-RU"/>
        </w:rPr>
      </w:pPr>
    </w:p>
    <w:p w:rsidR="00520EE4" w:rsidRPr="00520EE4" w:rsidRDefault="00520EE4" w:rsidP="00520EE4">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В целях создания условий для  развития физической культуры и спорта на территории Слободского района, пропаганды здорового образа жизни среди населения проводилась работа по следующим направлениям в сфере физической культуры и спорта:       </w:t>
      </w:r>
    </w:p>
    <w:p w:rsidR="00520EE4" w:rsidRPr="00520EE4" w:rsidRDefault="00F73C7F" w:rsidP="00F73C7F">
      <w:pPr>
        <w:spacing w:after="0"/>
        <w:ind w:left="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0EE4" w:rsidRPr="00520EE4">
        <w:rPr>
          <w:rFonts w:ascii="Times New Roman" w:eastAsia="Times New Roman" w:hAnsi="Times New Roman" w:cs="Times New Roman"/>
          <w:sz w:val="28"/>
          <w:szCs w:val="28"/>
          <w:lang w:eastAsia="ru-RU"/>
        </w:rPr>
        <w:t xml:space="preserve">создание условий для занятий физической культурой и спортом населению Слободского района. </w:t>
      </w:r>
    </w:p>
    <w:p w:rsidR="00520EE4" w:rsidRPr="00520EE4" w:rsidRDefault="00520EE4" w:rsidP="00F73C7F">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 координация деятельности по пропаганде, поддержке, развитию физической культуры и спорта учреждений образования, здравоохранения, культуры, общественных организаций, прочих предприятий и организаций района;      </w:t>
      </w:r>
    </w:p>
    <w:p w:rsidR="00520EE4" w:rsidRPr="00520EE4" w:rsidRDefault="00520EE4" w:rsidP="00F73C7F">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 сохранение и развитие спортивных традиций, сложившихся на территории района;     </w:t>
      </w:r>
    </w:p>
    <w:p w:rsidR="00520EE4" w:rsidRPr="00520EE4" w:rsidRDefault="00520EE4" w:rsidP="00F73C7F">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 организация и проведение массовых спортивных соревнований для  различных категорий населения  по различным видам спорта; участие в межрайонных, зональных и областных  спортивных мероприятиях;    </w:t>
      </w:r>
    </w:p>
    <w:p w:rsidR="00520EE4" w:rsidRDefault="00520EE4" w:rsidP="00520EE4">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lastRenderedPageBreak/>
        <w:t>В 2014 году были выделены денежные средства в размере 500 тыс. руб</w:t>
      </w:r>
      <w:r w:rsidR="00F73C7F">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xml:space="preserve"> на приобретение спортивного оборудования и инвентаря для ДЮСШ, по итогам областного  смотр</w:t>
      </w:r>
      <w:r w:rsidR="00F73C7F">
        <w:rPr>
          <w:rFonts w:ascii="Times New Roman" w:eastAsia="Times New Roman" w:hAnsi="Times New Roman" w:cs="Times New Roman"/>
          <w:sz w:val="28"/>
          <w:szCs w:val="28"/>
          <w:lang w:eastAsia="ru-RU"/>
        </w:rPr>
        <w:t xml:space="preserve">а </w:t>
      </w:r>
      <w:r w:rsidRPr="00520EE4">
        <w:rPr>
          <w:rFonts w:ascii="Times New Roman" w:eastAsia="Times New Roman" w:hAnsi="Times New Roman" w:cs="Times New Roman"/>
          <w:sz w:val="28"/>
          <w:szCs w:val="28"/>
          <w:lang w:eastAsia="ru-RU"/>
        </w:rPr>
        <w:t>-</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 xml:space="preserve">конкурса. В этом же году в рамках программ ППМИ были отремонтированы трибуны стадиона, спортзал дома культуры с. </w:t>
      </w:r>
      <w:proofErr w:type="spellStart"/>
      <w:r w:rsidRPr="00520EE4">
        <w:rPr>
          <w:rFonts w:ascii="Times New Roman" w:eastAsia="Times New Roman" w:hAnsi="Times New Roman" w:cs="Times New Roman"/>
          <w:sz w:val="28"/>
          <w:szCs w:val="28"/>
          <w:lang w:eastAsia="ru-RU"/>
        </w:rPr>
        <w:t>Ильинское</w:t>
      </w:r>
      <w:proofErr w:type="spellEnd"/>
      <w:r w:rsidRPr="00520EE4">
        <w:rPr>
          <w:rFonts w:ascii="Times New Roman" w:eastAsia="Times New Roman" w:hAnsi="Times New Roman" w:cs="Times New Roman"/>
          <w:sz w:val="28"/>
          <w:szCs w:val="28"/>
          <w:lang w:eastAsia="ru-RU"/>
        </w:rPr>
        <w:t xml:space="preserve">, построена спортивная площадка  </w:t>
      </w:r>
      <w:proofErr w:type="gramStart"/>
      <w:r w:rsidRPr="00520EE4">
        <w:rPr>
          <w:rFonts w:ascii="Times New Roman" w:eastAsia="Times New Roman" w:hAnsi="Times New Roman" w:cs="Times New Roman"/>
          <w:sz w:val="28"/>
          <w:szCs w:val="28"/>
          <w:lang w:eastAsia="ru-RU"/>
        </w:rPr>
        <w:t>в</w:t>
      </w:r>
      <w:proofErr w:type="gramEnd"/>
      <w:r w:rsidRPr="00520EE4">
        <w:rPr>
          <w:rFonts w:ascii="Times New Roman" w:eastAsia="Times New Roman" w:hAnsi="Times New Roman" w:cs="Times New Roman"/>
          <w:sz w:val="28"/>
          <w:szCs w:val="28"/>
          <w:lang w:eastAsia="ru-RU"/>
        </w:rPr>
        <w:t xml:space="preserve"> с. Волково. Дополнительно на бюджетные деньги был отремонтирован и оснащен спортивный зал РЦКД, спортивный зал </w:t>
      </w:r>
      <w:r w:rsidR="00F73C7F">
        <w:rPr>
          <w:rFonts w:ascii="Times New Roman" w:eastAsia="Times New Roman" w:hAnsi="Times New Roman" w:cs="Times New Roman"/>
          <w:sz w:val="28"/>
          <w:szCs w:val="28"/>
          <w:lang w:eastAsia="ru-RU"/>
        </w:rPr>
        <w:t>Дома культуры с.</w:t>
      </w:r>
      <w:r w:rsidRPr="00520EE4">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Сухоборк</w:t>
      </w:r>
      <w:r w:rsidR="00F73C7F">
        <w:rPr>
          <w:rFonts w:ascii="Times New Roman" w:eastAsia="Times New Roman" w:hAnsi="Times New Roman" w:cs="Times New Roman"/>
          <w:sz w:val="28"/>
          <w:szCs w:val="28"/>
          <w:lang w:eastAsia="ru-RU"/>
        </w:rPr>
        <w:t>а</w:t>
      </w:r>
      <w:proofErr w:type="spellEnd"/>
      <w:r w:rsidRPr="00520EE4">
        <w:rPr>
          <w:rFonts w:ascii="Times New Roman" w:eastAsia="Times New Roman" w:hAnsi="Times New Roman" w:cs="Times New Roman"/>
          <w:sz w:val="28"/>
          <w:szCs w:val="28"/>
          <w:lang w:eastAsia="ru-RU"/>
        </w:rPr>
        <w:t xml:space="preserve"> и наконец, в 2014 году, впервые, за 25 лет был залит лед на стадионе </w:t>
      </w:r>
      <w:proofErr w:type="spellStart"/>
      <w:r w:rsidRPr="00520EE4">
        <w:rPr>
          <w:rFonts w:ascii="Times New Roman" w:eastAsia="Times New Roman" w:hAnsi="Times New Roman" w:cs="Times New Roman"/>
          <w:sz w:val="28"/>
          <w:szCs w:val="28"/>
          <w:lang w:eastAsia="ru-RU"/>
        </w:rPr>
        <w:t>пгт</w:t>
      </w:r>
      <w:proofErr w:type="spellEnd"/>
      <w:r w:rsidRPr="00520EE4">
        <w:rPr>
          <w:rFonts w:ascii="Times New Roman" w:eastAsia="Times New Roman" w:hAnsi="Times New Roman" w:cs="Times New Roman"/>
          <w:sz w:val="28"/>
          <w:szCs w:val="28"/>
          <w:lang w:eastAsia="ru-RU"/>
        </w:rPr>
        <w:t xml:space="preserve"> Вахруши и организовано массовое катание  на коньках. В следующем году на бюджетные средства, специально для массового катания, построено вспомогательное здание с теплым вестибюлем </w:t>
      </w:r>
      <w:r w:rsidR="00F73C7F">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конькобежная база</w:t>
      </w:r>
      <w:r w:rsidR="00F73C7F">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xml:space="preserve">. В 2016 году также по ППМИ была частично построена волейбольная площадка на стадионе </w:t>
      </w:r>
      <w:proofErr w:type="spellStart"/>
      <w:r w:rsidRPr="00520EE4">
        <w:rPr>
          <w:rFonts w:ascii="Times New Roman" w:eastAsia="Times New Roman" w:hAnsi="Times New Roman" w:cs="Times New Roman"/>
          <w:sz w:val="28"/>
          <w:szCs w:val="28"/>
          <w:lang w:eastAsia="ru-RU"/>
        </w:rPr>
        <w:t>пгт</w:t>
      </w:r>
      <w:proofErr w:type="spellEnd"/>
      <w:r w:rsidRPr="00520EE4">
        <w:rPr>
          <w:rFonts w:ascii="Times New Roman" w:eastAsia="Times New Roman" w:hAnsi="Times New Roman" w:cs="Times New Roman"/>
          <w:sz w:val="28"/>
          <w:szCs w:val="28"/>
          <w:lang w:eastAsia="ru-RU"/>
        </w:rPr>
        <w:t xml:space="preserve"> Вахруши, а в 2017 году снова на стадионе была построена спортивная площадка ВФСК ГТО по областной программе </w:t>
      </w:r>
      <w:r w:rsidR="00F73C7F">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Спортивная Вятка</w:t>
      </w:r>
      <w:r w:rsidR="00F73C7F">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Таким образом, выполнялась главная задача муниципалитета - это создание условий для занятий физической культурой и спортом населению Слободского района.</w:t>
      </w:r>
    </w:p>
    <w:p w:rsidR="00866BA5" w:rsidRPr="00520EE4" w:rsidRDefault="00866BA5" w:rsidP="00520EE4">
      <w:pPr>
        <w:spacing w:after="0"/>
        <w:ind w:firstLine="709"/>
        <w:jc w:val="both"/>
        <w:rPr>
          <w:rFonts w:ascii="Times New Roman" w:eastAsia="Times New Roman" w:hAnsi="Times New Roman" w:cs="Times New Roman"/>
          <w:sz w:val="28"/>
          <w:szCs w:val="28"/>
          <w:lang w:eastAsia="ru-RU"/>
        </w:rPr>
      </w:pPr>
    </w:p>
    <w:p w:rsidR="00520EE4" w:rsidRPr="00DF5439" w:rsidRDefault="00520EE4" w:rsidP="00866BA5">
      <w:pPr>
        <w:pStyle w:val="aff3"/>
        <w:numPr>
          <w:ilvl w:val="2"/>
          <w:numId w:val="17"/>
        </w:numPr>
        <w:spacing w:after="0" w:line="240" w:lineRule="auto"/>
        <w:jc w:val="both"/>
        <w:rPr>
          <w:rFonts w:ascii="Times New Roman" w:eastAsia="Times New Roman" w:hAnsi="Times New Roman" w:cs="Times New Roman"/>
          <w:b/>
          <w:sz w:val="28"/>
          <w:szCs w:val="28"/>
          <w:lang w:eastAsia="ru-RU"/>
        </w:rPr>
      </w:pPr>
      <w:r w:rsidRPr="00DF5439">
        <w:rPr>
          <w:rFonts w:ascii="Times New Roman" w:eastAsia="Times New Roman" w:hAnsi="Times New Roman" w:cs="Times New Roman"/>
          <w:b/>
          <w:sz w:val="28"/>
          <w:szCs w:val="28"/>
          <w:lang w:eastAsia="ru-RU"/>
        </w:rPr>
        <w:t>Формирование и реализация молодежной политики</w:t>
      </w:r>
    </w:p>
    <w:p w:rsidR="00520EE4" w:rsidRPr="00520EE4" w:rsidRDefault="00520EE4" w:rsidP="00520EE4">
      <w:pPr>
        <w:spacing w:after="0"/>
        <w:ind w:right="37" w:firstLine="567"/>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Муниципальная молодежная политика Слободского района представляет собой систему мер и приоритетов, направленных на создание условий и предоставление возможностей для успешной социализации и эффективной самореализации молодых граждан для развития их потенциала в интересах Слободского района и России в целом. </w:t>
      </w:r>
    </w:p>
    <w:p w:rsidR="00520EE4" w:rsidRPr="00520EE4" w:rsidRDefault="00520EE4" w:rsidP="00520EE4">
      <w:pPr>
        <w:widowControl w:val="0"/>
        <w:spacing w:before="9" w:after="0"/>
        <w:ind w:right="37" w:firstLine="567"/>
        <w:rPr>
          <w:rFonts w:ascii="Times New Roman" w:eastAsia="Times New Roman" w:hAnsi="Times New Roman" w:cs="Times New Roman"/>
          <w:color w:val="000000"/>
          <w:sz w:val="28"/>
          <w:szCs w:val="28"/>
          <w:lang w:eastAsia="ru-RU"/>
        </w:rPr>
      </w:pPr>
      <w:r w:rsidRPr="00520EE4">
        <w:rPr>
          <w:rFonts w:ascii="Times New Roman" w:eastAsia="Times New Roman" w:hAnsi="Times New Roman" w:cs="Times New Roman"/>
          <w:sz w:val="28"/>
          <w:szCs w:val="28"/>
          <w:lang w:eastAsia="ru-RU"/>
        </w:rPr>
        <w:t xml:space="preserve">Молодежь Слободского района по данным </w:t>
      </w:r>
      <w:bookmarkStart w:id="1" w:name="30j0zll" w:colFirst="0" w:colLast="0"/>
      <w:bookmarkStart w:id="2" w:name="gjdgxs" w:colFirst="0" w:colLast="0"/>
      <w:bookmarkEnd w:id="1"/>
      <w:bookmarkEnd w:id="2"/>
      <w:r w:rsidRPr="00520EE4">
        <w:rPr>
          <w:rFonts w:ascii="Times New Roman" w:eastAsia="Times New Roman" w:hAnsi="Times New Roman" w:cs="Times New Roman"/>
          <w:sz w:val="28"/>
          <w:szCs w:val="28"/>
          <w:lang w:eastAsia="ru-RU"/>
        </w:rPr>
        <w:t>на 01.01.2014 года – это 6900 человек век в возрасте от 14 до 30 лет.</w:t>
      </w:r>
      <w:r w:rsidRPr="00520EE4">
        <w:rPr>
          <w:rFonts w:ascii="Times New Roman" w:eastAsia="Times New Roman" w:hAnsi="Times New Roman" w:cs="Times New Roman"/>
          <w:color w:val="000000"/>
          <w:sz w:val="28"/>
          <w:szCs w:val="28"/>
          <w:lang w:eastAsia="ru-RU"/>
        </w:rPr>
        <w:t xml:space="preserve"> Количество учащейся молодежи – 2162 человек, количество работающей молодежи - 4045 человек,  количество молодежи, состоящей на учете в центре занятости, чел. - 151человек.</w:t>
      </w:r>
    </w:p>
    <w:p w:rsidR="00520EE4" w:rsidRPr="00520EE4" w:rsidRDefault="00520EE4" w:rsidP="00520EE4">
      <w:pPr>
        <w:widowControl w:val="0"/>
        <w:spacing w:before="67" w:after="0"/>
        <w:ind w:right="63" w:firstLine="567"/>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На 01.01.2018 численность молодежи в возрасте от 14 до 30 лет - 6119 человек.</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На положение молодежи более всего влияют экономические факторы</w:t>
      </w:r>
      <w:r w:rsidR="00F73C7F">
        <w:rPr>
          <w:rFonts w:ascii="Times New Roman" w:eastAsia="Times New Roman" w:hAnsi="Times New Roman" w:cs="Times New Roman"/>
          <w:sz w:val="28"/>
          <w:szCs w:val="28"/>
          <w:lang w:eastAsia="ru-RU"/>
        </w:rPr>
        <w:t xml:space="preserve"> </w:t>
      </w:r>
      <w:proofErr w:type="gramStart"/>
      <w:r w:rsidRPr="00520EE4">
        <w:rPr>
          <w:rFonts w:ascii="Times New Roman" w:eastAsia="Times New Roman" w:hAnsi="Times New Roman" w:cs="Times New Roman"/>
          <w:sz w:val="28"/>
          <w:szCs w:val="28"/>
          <w:lang w:eastAsia="ru-RU"/>
        </w:rPr>
        <w:t>-ч</w:t>
      </w:r>
      <w:proofErr w:type="gramEnd"/>
      <w:r w:rsidRPr="00520EE4">
        <w:rPr>
          <w:rFonts w:ascii="Times New Roman" w:eastAsia="Times New Roman" w:hAnsi="Times New Roman" w:cs="Times New Roman"/>
          <w:sz w:val="28"/>
          <w:szCs w:val="28"/>
          <w:lang w:eastAsia="ru-RU"/>
        </w:rPr>
        <w:t>асть молодежи недостаточно обеспечена материально, не имеет собственного жилья, вынуждена полагаться на финансовую помощь родителей. Желание получить образование отодвигает начало трудовой деятельности на более зрелый возраст, а отсутствие опыта и знаний препятствует получению высокооплачиваемых должностей.</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Реализация программных мероприятий в период с 2014 - 2017 г.</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 xml:space="preserve">г.  обеспечивалась путем сотрудничества  управления культуры, физкультуры, спорта и молодежных программ  администрации Слободского района  с администрациями 13 поселений, с учреждениями системы образования, </w:t>
      </w:r>
      <w:r w:rsidRPr="00520EE4">
        <w:rPr>
          <w:rFonts w:ascii="Times New Roman" w:eastAsia="Times New Roman" w:hAnsi="Times New Roman" w:cs="Times New Roman"/>
          <w:sz w:val="28"/>
          <w:szCs w:val="28"/>
          <w:lang w:eastAsia="ru-RU"/>
        </w:rPr>
        <w:lastRenderedPageBreak/>
        <w:t xml:space="preserve">общественными организациями: </w:t>
      </w:r>
      <w:proofErr w:type="spellStart"/>
      <w:r w:rsidRPr="00520EE4">
        <w:rPr>
          <w:rFonts w:ascii="Times New Roman" w:eastAsia="Times New Roman" w:hAnsi="Times New Roman" w:cs="Times New Roman"/>
          <w:sz w:val="28"/>
          <w:szCs w:val="28"/>
          <w:lang w:eastAsia="ru-RU"/>
        </w:rPr>
        <w:t>ВП</w:t>
      </w:r>
      <w:proofErr w:type="gramStart"/>
      <w:r w:rsidRPr="00520EE4">
        <w:rPr>
          <w:rFonts w:ascii="Times New Roman" w:eastAsia="Times New Roman" w:hAnsi="Times New Roman" w:cs="Times New Roman"/>
          <w:sz w:val="28"/>
          <w:szCs w:val="28"/>
          <w:lang w:eastAsia="ru-RU"/>
        </w:rPr>
        <w:t>К«</w:t>
      </w:r>
      <w:proofErr w:type="gramEnd"/>
      <w:r w:rsidRPr="00520EE4">
        <w:rPr>
          <w:rFonts w:ascii="Times New Roman" w:eastAsia="Times New Roman" w:hAnsi="Times New Roman" w:cs="Times New Roman"/>
          <w:sz w:val="28"/>
          <w:szCs w:val="28"/>
          <w:lang w:eastAsia="ru-RU"/>
        </w:rPr>
        <w:t>Прогресс</w:t>
      </w:r>
      <w:proofErr w:type="spellEnd"/>
      <w:r w:rsidRPr="00520EE4">
        <w:rPr>
          <w:rFonts w:ascii="Times New Roman" w:eastAsia="Times New Roman" w:hAnsi="Times New Roman" w:cs="Times New Roman"/>
          <w:sz w:val="28"/>
          <w:szCs w:val="28"/>
          <w:lang w:eastAsia="ru-RU"/>
        </w:rPr>
        <w:t>» (с.</w:t>
      </w:r>
      <w:r w:rsidR="00F73C7F">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Бобино</w:t>
      </w:r>
      <w:proofErr w:type="spellEnd"/>
      <w:r w:rsidRPr="00520EE4">
        <w:rPr>
          <w:rFonts w:ascii="Times New Roman" w:eastAsia="Times New Roman" w:hAnsi="Times New Roman" w:cs="Times New Roman"/>
          <w:sz w:val="28"/>
          <w:szCs w:val="28"/>
          <w:lang w:eastAsia="ru-RU"/>
        </w:rPr>
        <w:t>), ВПК «Барс» и ВПК «Отчизна» (п.</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 xml:space="preserve">Вахруши), </w:t>
      </w:r>
      <w:proofErr w:type="spellStart"/>
      <w:r w:rsidRPr="00520EE4">
        <w:rPr>
          <w:rFonts w:ascii="Times New Roman" w:eastAsia="Times New Roman" w:hAnsi="Times New Roman" w:cs="Times New Roman"/>
          <w:sz w:val="28"/>
          <w:szCs w:val="28"/>
          <w:lang w:eastAsia="ru-RU"/>
        </w:rPr>
        <w:t>ДиМОО</w:t>
      </w:r>
      <w:proofErr w:type="spellEnd"/>
      <w:r w:rsidRPr="00520EE4">
        <w:rPr>
          <w:rFonts w:ascii="Times New Roman" w:eastAsia="Times New Roman" w:hAnsi="Times New Roman" w:cs="Times New Roman"/>
          <w:sz w:val="28"/>
          <w:szCs w:val="28"/>
          <w:lang w:eastAsia="ru-RU"/>
        </w:rPr>
        <w:t xml:space="preserve"> «Новая волна» (п.</w:t>
      </w:r>
      <w:r w:rsidR="00F73C7F">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Вахруши), КДН и ЗП , а так же  различными заинтересованными   в развитии молодого поколения  учреждениями  и ведомствами района и области.</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Развитие молодежной политики  продолжается через реализацию социально-значимых проектов, направленных на повышение общественной и деловой активности молодежи как в продолжени</w:t>
      </w:r>
      <w:proofErr w:type="gramStart"/>
      <w:r w:rsidRPr="00520EE4">
        <w:rPr>
          <w:rFonts w:ascii="Times New Roman" w:eastAsia="Times New Roman" w:hAnsi="Times New Roman" w:cs="Times New Roman"/>
          <w:sz w:val="28"/>
          <w:szCs w:val="28"/>
          <w:lang w:eastAsia="ru-RU"/>
        </w:rPr>
        <w:t>и</w:t>
      </w:r>
      <w:proofErr w:type="gramEnd"/>
      <w:r w:rsidRPr="00520EE4">
        <w:rPr>
          <w:rFonts w:ascii="Times New Roman" w:eastAsia="Times New Roman" w:hAnsi="Times New Roman" w:cs="Times New Roman"/>
          <w:sz w:val="28"/>
          <w:szCs w:val="28"/>
          <w:lang w:eastAsia="ru-RU"/>
        </w:rPr>
        <w:t xml:space="preserve"> уже реализованных, так  и новых направлениях - ярким примером явились проекты по формированию и обучению общественных отрядов   быстрого реагирования в условиях чрезвычайных ситуаций </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СОБР</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xml:space="preserve"> и по развитию школьного добровольчества </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Формула Добра</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w:t>
      </w:r>
    </w:p>
    <w:p w:rsidR="00520EE4" w:rsidRPr="00520EE4" w:rsidRDefault="00520EE4" w:rsidP="00520EE4">
      <w:pPr>
        <w:spacing w:after="0"/>
        <w:ind w:firstLine="708"/>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Один из показателей</w:t>
      </w:r>
      <w:r w:rsidRPr="00520EE4">
        <w:rPr>
          <w:rFonts w:ascii="Times New Roman" w:eastAsia="Times New Roman" w:hAnsi="Times New Roman" w:cs="Times New Roman"/>
          <w:sz w:val="20"/>
          <w:szCs w:val="20"/>
          <w:lang w:eastAsia="ru-RU"/>
        </w:rPr>
        <w:t xml:space="preserve"> </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Количество молодых людей, участвующих в культурно-массовых мероприятиях</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xml:space="preserve">  2014 год - 50,8 тыс.</w:t>
      </w:r>
      <w:r w:rsidR="00FD16B8">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чел</w:t>
      </w:r>
      <w:proofErr w:type="gramStart"/>
      <w:r w:rsidRPr="00520EE4">
        <w:rPr>
          <w:rFonts w:ascii="Times New Roman" w:eastAsia="Times New Roman" w:hAnsi="Times New Roman" w:cs="Times New Roman"/>
          <w:sz w:val="28"/>
          <w:szCs w:val="28"/>
          <w:lang w:eastAsia="ru-RU"/>
        </w:rPr>
        <w:t xml:space="preserve"> ;</w:t>
      </w:r>
      <w:proofErr w:type="gramEnd"/>
      <w:r w:rsidRPr="00520EE4">
        <w:rPr>
          <w:rFonts w:ascii="Times New Roman" w:eastAsia="Times New Roman" w:hAnsi="Times New Roman" w:cs="Times New Roman"/>
          <w:sz w:val="28"/>
          <w:szCs w:val="28"/>
          <w:lang w:eastAsia="ru-RU"/>
        </w:rPr>
        <w:t xml:space="preserve"> 2017 год /план/ - 45,6 тыс.</w:t>
      </w:r>
      <w:r w:rsidR="00FD16B8">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чел.  2017/факт/- 58, 5 тыс.</w:t>
      </w:r>
      <w:r w:rsidR="00FD16B8">
        <w:rPr>
          <w:rFonts w:ascii="Times New Roman" w:eastAsia="Times New Roman" w:hAnsi="Times New Roman" w:cs="Times New Roman"/>
          <w:sz w:val="28"/>
          <w:szCs w:val="28"/>
          <w:lang w:eastAsia="ru-RU"/>
        </w:rPr>
        <w:t xml:space="preserve"> </w:t>
      </w:r>
      <w:r w:rsidRPr="00520EE4">
        <w:rPr>
          <w:rFonts w:ascii="Times New Roman" w:eastAsia="Times New Roman" w:hAnsi="Times New Roman" w:cs="Times New Roman"/>
          <w:sz w:val="28"/>
          <w:szCs w:val="28"/>
          <w:lang w:eastAsia="ru-RU"/>
        </w:rPr>
        <w:t>чел</w:t>
      </w:r>
      <w:r w:rsidR="00FD16B8">
        <w:rPr>
          <w:rFonts w:ascii="Times New Roman" w:eastAsia="Times New Roman" w:hAnsi="Times New Roman" w:cs="Times New Roman"/>
          <w:sz w:val="28"/>
          <w:szCs w:val="28"/>
          <w:lang w:eastAsia="ru-RU"/>
        </w:rPr>
        <w:t>.</w:t>
      </w:r>
      <w:r w:rsidRPr="00520EE4">
        <w:rPr>
          <w:rFonts w:ascii="Times New Roman" w:eastAsia="Times New Roman" w:hAnsi="Times New Roman" w:cs="Times New Roman"/>
          <w:sz w:val="28"/>
          <w:szCs w:val="28"/>
          <w:lang w:eastAsia="ru-RU"/>
        </w:rPr>
        <w:t>, представленный   в отрасли культура говорит о том, что активность молодого поколения в общем по Слободскому району возрастает и формат взаимодействия  выбран верный.</w:t>
      </w:r>
    </w:p>
    <w:p w:rsidR="00520EE4" w:rsidRPr="00520EE4" w:rsidRDefault="00520EE4" w:rsidP="00520EE4">
      <w:pPr>
        <w:spacing w:after="0"/>
        <w:jc w:val="both"/>
        <w:rPr>
          <w:rFonts w:ascii="Times New Roman" w:eastAsia="Calibri"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        </w:t>
      </w:r>
      <w:r w:rsidRPr="00520EE4">
        <w:rPr>
          <w:rFonts w:ascii="Times New Roman" w:eastAsia="Calibri" w:hAnsi="Times New Roman" w:cs="Times New Roman"/>
          <w:sz w:val="28"/>
          <w:szCs w:val="28"/>
          <w:lang w:eastAsia="ru-RU"/>
        </w:rPr>
        <w:t xml:space="preserve">Показатель </w:t>
      </w:r>
      <w:r w:rsidR="00FD16B8">
        <w:rPr>
          <w:rFonts w:ascii="Times New Roman" w:eastAsia="Calibri" w:hAnsi="Times New Roman" w:cs="Times New Roman"/>
          <w:sz w:val="28"/>
          <w:szCs w:val="28"/>
          <w:lang w:eastAsia="ru-RU"/>
        </w:rPr>
        <w:t>«</w:t>
      </w:r>
      <w:r w:rsidRPr="00520EE4">
        <w:rPr>
          <w:rFonts w:ascii="Times New Roman" w:eastAsia="Calibri" w:hAnsi="Times New Roman" w:cs="Times New Roman"/>
          <w:sz w:val="28"/>
          <w:szCs w:val="28"/>
          <w:lang w:eastAsia="ru-RU"/>
        </w:rPr>
        <w:t>Количество молодежи вовлеченной в социальную практику</w:t>
      </w:r>
      <w:r w:rsidR="00FD16B8">
        <w:rPr>
          <w:rFonts w:ascii="Times New Roman" w:eastAsia="Calibri" w:hAnsi="Times New Roman" w:cs="Times New Roman"/>
          <w:sz w:val="28"/>
          <w:szCs w:val="28"/>
          <w:lang w:eastAsia="ru-RU"/>
        </w:rPr>
        <w:t>»</w:t>
      </w:r>
      <w:r w:rsidRPr="00520EE4">
        <w:rPr>
          <w:rFonts w:ascii="Times New Roman" w:eastAsia="Calibri" w:hAnsi="Times New Roman" w:cs="Times New Roman"/>
          <w:sz w:val="28"/>
          <w:szCs w:val="28"/>
          <w:lang w:eastAsia="ru-RU"/>
        </w:rPr>
        <w:t xml:space="preserve">  рамках Подпрограммы «Молодежь Слободского района» по итогам  2014 года составлял 25 человек, в последующих годах цифры менялись в зависимости от реализованных проектов относительно плановых  в большую сторону - в 2015 было зарегистрировано - 50 человек, в 2016- 65 человек, в 2017 году - 30 человек.</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В  перспективе необходимо усиление экономических факторов, способствующих закреплению молодежи на территории района: выделение деление денежных сре</w:t>
      </w:r>
      <w:proofErr w:type="gramStart"/>
      <w:r w:rsidRPr="00520EE4">
        <w:rPr>
          <w:rFonts w:ascii="Times New Roman" w:eastAsia="Times New Roman" w:hAnsi="Times New Roman" w:cs="Times New Roman"/>
          <w:sz w:val="28"/>
          <w:szCs w:val="28"/>
          <w:lang w:eastAsia="ru-RU"/>
        </w:rPr>
        <w:t>дств  дл</w:t>
      </w:r>
      <w:proofErr w:type="gramEnd"/>
      <w:r w:rsidRPr="00520EE4">
        <w:rPr>
          <w:rFonts w:ascii="Times New Roman" w:eastAsia="Times New Roman" w:hAnsi="Times New Roman" w:cs="Times New Roman"/>
          <w:sz w:val="28"/>
          <w:szCs w:val="28"/>
          <w:lang w:eastAsia="ru-RU"/>
        </w:rPr>
        <w:t>я участия  МО в  ФЦП «Жилище» и разработку экономических стимулов для  привлечения молодежи в различные отрасли  народного хозяйства района.</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В рамках внедрения и развертывания правоохранительного сегмента аппаратно – программного комплекса «Безопасный город» в 2016 году из районного бюджета выделены денежные средства в сумме 21,30 тыс. руб. на установку системы видеонаблюдения на территории стадиона </w:t>
      </w:r>
      <w:proofErr w:type="spellStart"/>
      <w:r w:rsidRPr="00520EE4">
        <w:rPr>
          <w:rFonts w:ascii="Times New Roman" w:eastAsia="Times New Roman" w:hAnsi="Times New Roman" w:cs="Times New Roman"/>
          <w:sz w:val="28"/>
          <w:szCs w:val="28"/>
          <w:lang w:eastAsia="ru-RU"/>
        </w:rPr>
        <w:t>пгт</w:t>
      </w:r>
      <w:proofErr w:type="spellEnd"/>
      <w:r w:rsidRPr="00520EE4">
        <w:rPr>
          <w:rFonts w:ascii="Times New Roman" w:eastAsia="Times New Roman" w:hAnsi="Times New Roman" w:cs="Times New Roman"/>
          <w:sz w:val="28"/>
          <w:szCs w:val="28"/>
          <w:lang w:eastAsia="ru-RU"/>
        </w:rPr>
        <w:t xml:space="preserve"> Вахруши.</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С 2015 по 2017 год для организации деятельности в сфере охраны общественного порядка на территории Слободского района за счёт средств бюджета поселений и района осуществлялась деятельность добровольной народной дружины. Денежные средства в количестве 129,04 тыс. руб. выделялись на страхование и материальное поощрение 40 членов ДНД. Информация, направленная на популяризацию народной дружины размещалась в информационно-телекоммуникационной сети «Интернет» в </w:t>
      </w:r>
      <w:r w:rsidRPr="00520EE4">
        <w:rPr>
          <w:rFonts w:ascii="Times New Roman" w:eastAsia="Times New Roman" w:hAnsi="Times New Roman" w:cs="Times New Roman"/>
          <w:sz w:val="28"/>
          <w:szCs w:val="28"/>
          <w:lang w:eastAsia="ru-RU"/>
        </w:rPr>
        <w:lastRenderedPageBreak/>
        <w:t>группе «В контакте» «Отдел культуры, спорта и молодежных программ Слободского района». Местный канал телевидения «Скат» регулярно проводит показ сюжетов по материалам проведения заседания Координирующего штаба ДНД Слободского района.</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В целях наглядной профилактики правонарушений изготовлена печатная продукция антинаркотической, антитеррористической направленности.</w:t>
      </w:r>
    </w:p>
    <w:p w:rsidR="00520EE4" w:rsidRPr="00520EE4" w:rsidRDefault="00520EE4" w:rsidP="00520EE4">
      <w:pPr>
        <w:spacing w:after="0"/>
        <w:ind w:firstLine="720"/>
        <w:jc w:val="both"/>
        <w:rPr>
          <w:rFonts w:ascii="Times New Roman" w:eastAsia="Times New Roman" w:hAnsi="Times New Roman" w:cs="Times New Roman"/>
          <w:sz w:val="28"/>
          <w:szCs w:val="28"/>
          <w:lang w:eastAsia="ru-RU"/>
        </w:rPr>
      </w:pPr>
    </w:p>
    <w:p w:rsidR="00520EE4" w:rsidRPr="00DF5439" w:rsidRDefault="00520EE4" w:rsidP="00866BA5">
      <w:pPr>
        <w:pStyle w:val="aff3"/>
        <w:numPr>
          <w:ilvl w:val="2"/>
          <w:numId w:val="17"/>
        </w:numPr>
        <w:spacing w:after="0" w:line="240" w:lineRule="auto"/>
        <w:jc w:val="both"/>
        <w:rPr>
          <w:rFonts w:ascii="Times New Roman" w:eastAsia="Times New Roman" w:hAnsi="Times New Roman" w:cs="Times New Roman"/>
          <w:b/>
          <w:sz w:val="28"/>
          <w:szCs w:val="28"/>
          <w:lang w:eastAsia="ru-RU"/>
        </w:rPr>
      </w:pPr>
      <w:r w:rsidRPr="00DF5439">
        <w:rPr>
          <w:rFonts w:ascii="Times New Roman" w:eastAsia="Times New Roman" w:hAnsi="Times New Roman" w:cs="Times New Roman"/>
          <w:b/>
          <w:sz w:val="28"/>
          <w:szCs w:val="28"/>
          <w:lang w:eastAsia="ru-RU"/>
        </w:rPr>
        <w:t>Развитие жилищно-коммунального хозяйства</w:t>
      </w:r>
    </w:p>
    <w:p w:rsidR="00520EE4" w:rsidRPr="00520EE4" w:rsidRDefault="00520EE4" w:rsidP="00740B4C">
      <w:pPr>
        <w:ind w:firstLine="708"/>
        <w:jc w:val="both"/>
        <w:rPr>
          <w:rFonts w:ascii="Times New Roman" w:hAnsi="Times New Roman" w:cs="Times New Roman"/>
          <w:sz w:val="28"/>
          <w:szCs w:val="28"/>
        </w:rPr>
      </w:pPr>
      <w:r w:rsidRPr="00520EE4">
        <w:rPr>
          <w:rFonts w:ascii="Times New Roman" w:eastAsia="Times New Roman" w:hAnsi="Times New Roman" w:cs="Times New Roman"/>
          <w:sz w:val="28"/>
          <w:szCs w:val="28"/>
          <w:lang w:eastAsia="ru-RU"/>
        </w:rPr>
        <w:t>За период исполнения программы в период с 2014 года по 2017  шло стабильное увеличение основных показателей эффективности работы:</w:t>
      </w:r>
      <w:r w:rsidRPr="00520EE4">
        <w:rPr>
          <w:rFonts w:ascii="Times New Roman" w:hAnsi="Times New Roman" w:cs="Times New Roman"/>
          <w:sz w:val="28"/>
          <w:szCs w:val="28"/>
        </w:rPr>
        <w:t xml:space="preserve">  </w:t>
      </w:r>
    </w:p>
    <w:p w:rsidR="00520EE4" w:rsidRPr="00520EE4" w:rsidRDefault="00520EE4" w:rsidP="00FD16B8">
      <w:pPr>
        <w:ind w:firstLine="708"/>
        <w:jc w:val="both"/>
        <w:rPr>
          <w:rFonts w:ascii="Times New Roman" w:hAnsi="Times New Roman" w:cs="Times New Roman"/>
          <w:sz w:val="28"/>
          <w:szCs w:val="28"/>
        </w:rPr>
      </w:pPr>
      <w:r w:rsidRPr="00520EE4">
        <w:rPr>
          <w:rFonts w:ascii="Times New Roman" w:hAnsi="Times New Roman" w:cs="Times New Roman"/>
          <w:sz w:val="28"/>
          <w:szCs w:val="28"/>
        </w:rPr>
        <w:t>процент заполнения системы ГИС ЖКХ значительно увеличился как открытой части, где размещена общедоступная информация, так и закрытой части (личные кабинеты граждан, органов власти и участников рынка жилищно-коммунального хозяйства).</w:t>
      </w:r>
      <w:r w:rsidR="00AB209F">
        <w:rPr>
          <w:rFonts w:ascii="Times New Roman" w:hAnsi="Times New Roman" w:cs="Times New Roman"/>
          <w:sz w:val="28"/>
          <w:szCs w:val="28"/>
        </w:rPr>
        <w:t xml:space="preserve"> </w:t>
      </w:r>
      <w:r w:rsidRPr="00520EE4">
        <w:rPr>
          <w:rFonts w:ascii="Times New Roman" w:hAnsi="Times New Roman" w:cs="Times New Roman"/>
          <w:sz w:val="28"/>
          <w:szCs w:val="28"/>
        </w:rPr>
        <w:t>Что в свою очередь позволило гражданам получать полную и актуальную информацию о</w:t>
      </w:r>
      <w:r w:rsidR="00FD16B8">
        <w:rPr>
          <w:rFonts w:ascii="Times New Roman" w:hAnsi="Times New Roman" w:cs="Times New Roman"/>
          <w:sz w:val="28"/>
          <w:szCs w:val="28"/>
        </w:rPr>
        <w:t>б</w:t>
      </w:r>
      <w:r w:rsidRPr="00520EE4">
        <w:rPr>
          <w:rFonts w:ascii="Times New Roman" w:hAnsi="Times New Roman" w:cs="Times New Roman"/>
          <w:sz w:val="28"/>
          <w:szCs w:val="28"/>
        </w:rPr>
        <w:t xml:space="preserve"> управляющих и </w:t>
      </w:r>
      <w:proofErr w:type="spellStart"/>
      <w:r w:rsidRPr="00520EE4">
        <w:rPr>
          <w:rFonts w:ascii="Times New Roman" w:hAnsi="Times New Roman" w:cs="Times New Roman"/>
          <w:sz w:val="28"/>
          <w:szCs w:val="28"/>
        </w:rPr>
        <w:t>ресурсоснабжающих</w:t>
      </w:r>
      <w:proofErr w:type="spellEnd"/>
      <w:r w:rsidRPr="00520EE4">
        <w:rPr>
          <w:rFonts w:ascii="Times New Roman" w:hAnsi="Times New Roman" w:cs="Times New Roman"/>
          <w:sz w:val="28"/>
          <w:szCs w:val="28"/>
        </w:rPr>
        <w:t xml:space="preserve"> организациях, о выполняемых работах в части содержания и ремонта многоквартирных домов. Органам власти принимать  взвешенные управленческие решения на основе аналитической информации содержащейся в указанной информационной системе. </w:t>
      </w:r>
    </w:p>
    <w:p w:rsidR="00520EE4" w:rsidRPr="00520EE4" w:rsidRDefault="00520EE4" w:rsidP="00740B4C">
      <w:pPr>
        <w:jc w:val="both"/>
        <w:rPr>
          <w:rFonts w:ascii="Times New Roman" w:hAnsi="Times New Roman" w:cs="Times New Roman"/>
          <w:bCs/>
          <w:color w:val="000000"/>
          <w:sz w:val="28"/>
          <w:szCs w:val="28"/>
          <w:shd w:val="clear" w:color="auto" w:fill="FFFFFF"/>
        </w:rPr>
      </w:pPr>
      <w:r w:rsidRPr="00520EE4">
        <w:rPr>
          <w:rFonts w:ascii="Times New Roman" w:hAnsi="Times New Roman" w:cs="Times New Roman"/>
          <w:sz w:val="28"/>
          <w:szCs w:val="28"/>
        </w:rPr>
        <w:tab/>
      </w:r>
      <w:proofErr w:type="gramStart"/>
      <w:r w:rsidR="00D2096C">
        <w:rPr>
          <w:rFonts w:ascii="Times New Roman" w:hAnsi="Times New Roman" w:cs="Times New Roman"/>
          <w:sz w:val="28"/>
          <w:szCs w:val="28"/>
        </w:rPr>
        <w:t>В</w:t>
      </w:r>
      <w:r w:rsidRPr="00520EE4">
        <w:rPr>
          <w:rFonts w:ascii="Times New Roman" w:hAnsi="Times New Roman" w:cs="Times New Roman"/>
          <w:sz w:val="28"/>
          <w:szCs w:val="28"/>
        </w:rPr>
        <w:t xml:space="preserve"> 2017 году  процент  заключения договоров управления многоквартирными домами достиг показателя 100%. </w:t>
      </w:r>
      <w:r w:rsidRPr="00520EE4">
        <w:rPr>
          <w:rFonts w:ascii="Times New Roman" w:hAnsi="Times New Roman" w:cs="Times New Roman"/>
          <w:bCs/>
          <w:color w:val="000000"/>
          <w:sz w:val="28"/>
          <w:szCs w:val="28"/>
          <w:shd w:val="clear" w:color="auto" w:fill="FFFFFF"/>
        </w:rPr>
        <w:t>Управление осуществляется в отношении каждого отдельного многоквартирного дома как самостоятельного объекта управления с учетом состава, конструктивных особенностей, степени физического износа и технического состояния общего имущества, в зависимости от условий расположения многоквартирного дома, а также исходя из </w:t>
      </w:r>
      <w:hyperlink r:id="rId10" w:anchor="block_1000" w:history="1">
        <w:r w:rsidRPr="00FD16B8">
          <w:rPr>
            <w:rFonts w:ascii="Times New Roman" w:hAnsi="Times New Roman" w:cs="Times New Roman"/>
            <w:bCs/>
            <w:sz w:val="28"/>
            <w:szCs w:val="28"/>
          </w:rPr>
          <w:t>минимального перечня</w:t>
        </w:r>
      </w:hyperlink>
      <w:r w:rsidRPr="00520EE4">
        <w:rPr>
          <w:rFonts w:ascii="Times New Roman" w:hAnsi="Times New Roman" w:cs="Times New Roman"/>
          <w:bCs/>
          <w:sz w:val="28"/>
          <w:szCs w:val="28"/>
          <w:shd w:val="clear" w:color="auto" w:fill="FFFFFF"/>
        </w:rPr>
        <w:t> </w:t>
      </w:r>
      <w:r w:rsidRPr="00520EE4">
        <w:rPr>
          <w:rFonts w:ascii="Times New Roman" w:hAnsi="Times New Roman" w:cs="Times New Roman"/>
          <w:bCs/>
          <w:color w:val="000000"/>
          <w:sz w:val="28"/>
          <w:szCs w:val="28"/>
          <w:shd w:val="clear" w:color="auto" w:fill="FFFFFF"/>
        </w:rPr>
        <w:t>услуг и работ, необходимых для обеспечения надлежащего содержания общего имущества</w:t>
      </w:r>
      <w:proofErr w:type="gramEnd"/>
      <w:r w:rsidRPr="00520EE4">
        <w:rPr>
          <w:rFonts w:ascii="Times New Roman" w:hAnsi="Times New Roman" w:cs="Times New Roman"/>
          <w:bCs/>
          <w:color w:val="000000"/>
          <w:sz w:val="28"/>
          <w:szCs w:val="28"/>
          <w:shd w:val="clear" w:color="auto" w:fill="FFFFFF"/>
        </w:rPr>
        <w:t xml:space="preserve"> в многоквартирном доме.</w:t>
      </w:r>
    </w:p>
    <w:p w:rsidR="00520EE4" w:rsidRPr="00520EE4" w:rsidRDefault="00520EE4" w:rsidP="00866BA5">
      <w:pPr>
        <w:jc w:val="both"/>
        <w:rPr>
          <w:rFonts w:ascii="Times New Roman" w:hAnsi="Times New Roman" w:cs="Times New Roman"/>
          <w:sz w:val="28"/>
          <w:szCs w:val="28"/>
        </w:rPr>
      </w:pPr>
      <w:r w:rsidRPr="00520EE4">
        <w:rPr>
          <w:rFonts w:ascii="Times New Roman" w:hAnsi="Times New Roman" w:cs="Times New Roman"/>
          <w:bCs/>
          <w:color w:val="000000"/>
          <w:sz w:val="28"/>
          <w:szCs w:val="28"/>
          <w:shd w:val="clear" w:color="auto" w:fill="FFFFFF"/>
        </w:rPr>
        <w:tab/>
      </w:r>
      <w:r w:rsidRPr="00520EE4">
        <w:rPr>
          <w:rFonts w:ascii="Times New Roman" w:hAnsi="Times New Roman" w:cs="Times New Roman"/>
          <w:color w:val="000000"/>
          <w:sz w:val="28"/>
          <w:szCs w:val="28"/>
        </w:rPr>
        <w:t xml:space="preserve">В 2014 году была запущена работа региональной программы капитального ремонта многоквартирных домов, основанная на финансировании капитального ремонта за счет средств собственников помещений в многоквартирных домах. В Слободском  районе в период с 2014 по 2017 года был запланирован ремонт 46 многоквартирных домов. </w:t>
      </w:r>
      <w:r w:rsidRPr="00520EE4">
        <w:rPr>
          <w:rFonts w:ascii="Times New Roman" w:hAnsi="Times New Roman" w:cs="Times New Roman"/>
          <w:bCs/>
          <w:color w:val="000000"/>
          <w:sz w:val="28"/>
          <w:szCs w:val="28"/>
        </w:rPr>
        <w:br/>
      </w:r>
      <w:r w:rsidRPr="00520EE4">
        <w:rPr>
          <w:rFonts w:ascii="Times New Roman" w:hAnsi="Times New Roman" w:cs="Times New Roman"/>
          <w:sz w:val="28"/>
          <w:szCs w:val="28"/>
        </w:rPr>
        <w:t>В 2014 году ремонт выполнен в 10 МКД, в 2015 году в 16 МКД, в 2016 году ремонт 17 МКД. В 2017 году ремонт МКД не осуществлялся.</w:t>
      </w:r>
    </w:p>
    <w:p w:rsidR="00520EE4" w:rsidRPr="00520EE4" w:rsidRDefault="00520EE4" w:rsidP="00866BA5">
      <w:pPr>
        <w:ind w:firstLine="720"/>
        <w:contextualSpacing/>
        <w:jc w:val="both"/>
        <w:rPr>
          <w:rFonts w:ascii="Times New Roman" w:hAnsi="Times New Roman" w:cs="Times New Roman"/>
          <w:sz w:val="28"/>
          <w:szCs w:val="28"/>
        </w:rPr>
      </w:pPr>
      <w:proofErr w:type="gramStart"/>
      <w:r w:rsidRPr="00520EE4">
        <w:rPr>
          <w:rFonts w:ascii="Times New Roman" w:hAnsi="Times New Roman" w:cs="Times New Roman"/>
          <w:sz w:val="28"/>
          <w:szCs w:val="28"/>
        </w:rPr>
        <w:lastRenderedPageBreak/>
        <w:t>С 2012 года по 2017 год в рамках ППМИ привлечено из областного бюджета:74, 599 тыс. руб. Слободской район принял участие в реализации 120 местных инициатив: ремонт дорог, тротуаров, дворовых территорий - 67, ремонт водопровода - 9, ремонт домов культуры - 6, устройство площадок для сбора ТКО - 1, устройство детских игровых и спортивных площадок - 16, устройство уличного освещения - 10, благоустройство кладбища - 3, устройство</w:t>
      </w:r>
      <w:proofErr w:type="gramEnd"/>
      <w:r w:rsidRPr="00520EE4">
        <w:rPr>
          <w:rFonts w:ascii="Times New Roman" w:hAnsi="Times New Roman" w:cs="Times New Roman"/>
          <w:sz w:val="28"/>
          <w:szCs w:val="28"/>
        </w:rPr>
        <w:t xml:space="preserve"> памятников – 4, ремонт пожарных водоемов – 4.</w:t>
      </w:r>
    </w:p>
    <w:p w:rsidR="00520EE4" w:rsidRPr="00520EE4" w:rsidRDefault="00520EE4" w:rsidP="00520EE4">
      <w:pPr>
        <w:spacing w:after="0" w:line="240" w:lineRule="auto"/>
        <w:ind w:firstLine="720"/>
        <w:jc w:val="both"/>
        <w:rPr>
          <w:rFonts w:ascii="Times New Roman" w:eastAsia="Times New Roman" w:hAnsi="Times New Roman" w:cs="Times New Roman"/>
          <w:sz w:val="28"/>
          <w:szCs w:val="28"/>
          <w:lang w:eastAsia="ru-RU"/>
        </w:rPr>
      </w:pPr>
    </w:p>
    <w:p w:rsidR="00520EE4" w:rsidRPr="00DF5439" w:rsidRDefault="00520EE4" w:rsidP="00866BA5">
      <w:pPr>
        <w:pStyle w:val="aff3"/>
        <w:numPr>
          <w:ilvl w:val="2"/>
          <w:numId w:val="17"/>
        </w:numPr>
        <w:spacing w:after="0" w:line="360" w:lineRule="auto"/>
        <w:rPr>
          <w:rFonts w:ascii="Times New Roman" w:eastAsia="Times New Roman" w:hAnsi="Times New Roman" w:cs="Times New Roman"/>
          <w:b/>
          <w:sz w:val="28"/>
          <w:szCs w:val="28"/>
          <w:lang w:eastAsia="ru-RU"/>
        </w:rPr>
      </w:pPr>
      <w:r w:rsidRPr="00DF5439">
        <w:rPr>
          <w:rFonts w:ascii="Times New Roman" w:eastAsia="Times New Roman" w:hAnsi="Times New Roman" w:cs="Times New Roman"/>
          <w:b/>
          <w:sz w:val="28"/>
          <w:szCs w:val="28"/>
          <w:lang w:eastAsia="ru-RU"/>
        </w:rPr>
        <w:t xml:space="preserve"> Анализ и оценка транспортной инфраструктуры</w:t>
      </w:r>
    </w:p>
    <w:p w:rsidR="00520EE4" w:rsidRPr="00DF5439" w:rsidRDefault="00520EE4" w:rsidP="00DF5439">
      <w:pPr>
        <w:spacing w:after="0"/>
        <w:ind w:firstLine="709"/>
        <w:jc w:val="both"/>
        <w:rPr>
          <w:rFonts w:ascii="Times New Roman" w:hAnsi="Times New Roman" w:cs="Times New Roman"/>
          <w:sz w:val="28"/>
          <w:szCs w:val="28"/>
        </w:rPr>
      </w:pPr>
      <w:r w:rsidRPr="00DF5439">
        <w:rPr>
          <w:rFonts w:ascii="Times New Roman" w:hAnsi="Times New Roman" w:cs="Times New Roman"/>
          <w:sz w:val="28"/>
          <w:szCs w:val="28"/>
        </w:rPr>
        <w:t>Транспортная инфраструктура в Слободском районе представлена автомобильными дорогами общего пользования федерального, регионального и местного значения.</w:t>
      </w:r>
    </w:p>
    <w:p w:rsidR="00520EE4" w:rsidRPr="00DF5439" w:rsidRDefault="00520EE4" w:rsidP="00DF5439">
      <w:pPr>
        <w:spacing w:after="0"/>
        <w:ind w:firstLine="709"/>
        <w:jc w:val="both"/>
        <w:rPr>
          <w:rFonts w:ascii="Times New Roman" w:hAnsi="Times New Roman" w:cs="Times New Roman"/>
          <w:sz w:val="28"/>
          <w:szCs w:val="28"/>
        </w:rPr>
      </w:pPr>
      <w:r w:rsidRPr="00DF5439">
        <w:rPr>
          <w:rFonts w:ascii="Times New Roman" w:hAnsi="Times New Roman" w:cs="Times New Roman"/>
          <w:sz w:val="28"/>
          <w:szCs w:val="28"/>
        </w:rPr>
        <w:t xml:space="preserve">Автодорога общего пользования федерального значения Р-243 Кострома – Шарья – Киров – Пермь, региональные автодороги обеспечивают транспортное сообщение административного центра района г. Слободской              с административным центром субъекта Федерации – Кировской области               г. Киров, а также административного центра района с населенными пунктами сельских поселений. </w:t>
      </w:r>
    </w:p>
    <w:p w:rsidR="00520EE4" w:rsidRPr="00DF5439" w:rsidRDefault="00520EE4" w:rsidP="00DF5439">
      <w:pPr>
        <w:spacing w:after="0"/>
        <w:ind w:firstLine="709"/>
        <w:jc w:val="both"/>
        <w:rPr>
          <w:rFonts w:ascii="Times New Roman" w:hAnsi="Times New Roman" w:cs="Times New Roman"/>
          <w:sz w:val="28"/>
          <w:szCs w:val="28"/>
        </w:rPr>
      </w:pPr>
      <w:r w:rsidRPr="00DF5439">
        <w:rPr>
          <w:rFonts w:ascii="Times New Roman" w:hAnsi="Times New Roman" w:cs="Times New Roman"/>
          <w:sz w:val="28"/>
          <w:szCs w:val="28"/>
        </w:rPr>
        <w:t xml:space="preserve">Муниципальные дороги представлены в основном в виде дорожной  сети между населенными пунктами Слободского района. Общая протяженность дорожной сети в сравнении 2014 и 2017 годов сократилась, а именно:                   </w:t>
      </w:r>
    </w:p>
    <w:tbl>
      <w:tblPr>
        <w:tblStyle w:val="18"/>
        <w:tblW w:w="0" w:type="auto"/>
        <w:tblLook w:val="04A0" w:firstRow="1" w:lastRow="0" w:firstColumn="1" w:lastColumn="0" w:noHBand="0" w:noVBand="1"/>
      </w:tblPr>
      <w:tblGrid>
        <w:gridCol w:w="3038"/>
        <w:gridCol w:w="1869"/>
        <w:gridCol w:w="1869"/>
        <w:gridCol w:w="2795"/>
      </w:tblGrid>
      <w:tr w:rsidR="00520EE4" w:rsidRPr="00D3612D" w:rsidTr="00520EE4">
        <w:tc>
          <w:tcPr>
            <w:tcW w:w="3188" w:type="dxa"/>
          </w:tcPr>
          <w:p w:rsidR="00520EE4" w:rsidRPr="00D3612D" w:rsidRDefault="00520EE4" w:rsidP="00520EE4">
            <w:pPr>
              <w:spacing w:line="360" w:lineRule="auto"/>
              <w:jc w:val="center"/>
              <w:rPr>
                <w:rFonts w:ascii="Times New Roman" w:eastAsia="Times New Roman" w:hAnsi="Times New Roman" w:cs="Times New Roman"/>
                <w:b/>
                <w:sz w:val="24"/>
                <w:szCs w:val="24"/>
                <w:lang w:eastAsia="ru-RU"/>
              </w:rPr>
            </w:pPr>
            <w:r w:rsidRPr="00D3612D">
              <w:rPr>
                <w:rFonts w:ascii="Times New Roman" w:eastAsia="Times New Roman" w:hAnsi="Times New Roman" w:cs="Times New Roman"/>
                <w:b/>
                <w:sz w:val="24"/>
                <w:szCs w:val="24"/>
                <w:lang w:eastAsia="ru-RU"/>
              </w:rPr>
              <w:t>Наименование показателя</w:t>
            </w:r>
          </w:p>
        </w:tc>
        <w:tc>
          <w:tcPr>
            <w:tcW w:w="1731" w:type="dxa"/>
          </w:tcPr>
          <w:p w:rsidR="00520EE4" w:rsidRPr="00D3612D" w:rsidRDefault="00520EE4" w:rsidP="00520EE4">
            <w:pPr>
              <w:spacing w:line="360" w:lineRule="auto"/>
              <w:jc w:val="center"/>
              <w:rPr>
                <w:rFonts w:ascii="Times New Roman" w:eastAsia="Times New Roman" w:hAnsi="Times New Roman" w:cs="Times New Roman"/>
                <w:b/>
                <w:sz w:val="24"/>
                <w:szCs w:val="24"/>
                <w:lang w:eastAsia="ru-RU"/>
              </w:rPr>
            </w:pPr>
            <w:r w:rsidRPr="00D3612D">
              <w:rPr>
                <w:rFonts w:ascii="Times New Roman" w:eastAsia="Times New Roman" w:hAnsi="Times New Roman" w:cs="Times New Roman"/>
                <w:b/>
                <w:sz w:val="24"/>
                <w:szCs w:val="24"/>
                <w:lang w:eastAsia="ru-RU"/>
              </w:rPr>
              <w:t>2014 год</w:t>
            </w:r>
          </w:p>
        </w:tc>
        <w:tc>
          <w:tcPr>
            <w:tcW w:w="1731" w:type="dxa"/>
          </w:tcPr>
          <w:p w:rsidR="00520EE4" w:rsidRPr="00D3612D" w:rsidRDefault="00520EE4" w:rsidP="00520EE4">
            <w:pPr>
              <w:spacing w:line="360" w:lineRule="auto"/>
              <w:jc w:val="center"/>
              <w:rPr>
                <w:rFonts w:ascii="Times New Roman" w:eastAsia="Times New Roman" w:hAnsi="Times New Roman" w:cs="Times New Roman"/>
                <w:b/>
                <w:sz w:val="24"/>
                <w:szCs w:val="24"/>
                <w:lang w:eastAsia="ru-RU"/>
              </w:rPr>
            </w:pPr>
            <w:r w:rsidRPr="00D3612D">
              <w:rPr>
                <w:rFonts w:ascii="Times New Roman" w:eastAsia="Times New Roman" w:hAnsi="Times New Roman" w:cs="Times New Roman"/>
                <w:b/>
                <w:sz w:val="24"/>
                <w:szCs w:val="24"/>
                <w:lang w:eastAsia="ru-RU"/>
              </w:rPr>
              <w:t>2017 год</w:t>
            </w:r>
          </w:p>
        </w:tc>
        <w:tc>
          <w:tcPr>
            <w:tcW w:w="2921" w:type="dxa"/>
          </w:tcPr>
          <w:p w:rsidR="00520EE4" w:rsidRPr="00D3612D" w:rsidRDefault="00520EE4" w:rsidP="00520EE4">
            <w:pPr>
              <w:spacing w:line="360" w:lineRule="auto"/>
              <w:jc w:val="center"/>
              <w:rPr>
                <w:rFonts w:ascii="Times New Roman" w:eastAsia="Times New Roman" w:hAnsi="Times New Roman" w:cs="Times New Roman"/>
                <w:b/>
                <w:sz w:val="24"/>
                <w:szCs w:val="24"/>
                <w:lang w:eastAsia="ru-RU"/>
              </w:rPr>
            </w:pPr>
            <w:r w:rsidRPr="00D3612D">
              <w:rPr>
                <w:rFonts w:ascii="Times New Roman" w:eastAsia="Times New Roman" w:hAnsi="Times New Roman" w:cs="Times New Roman"/>
                <w:b/>
                <w:sz w:val="24"/>
                <w:szCs w:val="24"/>
                <w:lang w:eastAsia="ru-RU"/>
              </w:rPr>
              <w:t>Примечание</w:t>
            </w:r>
          </w:p>
        </w:tc>
      </w:tr>
      <w:tr w:rsidR="00520EE4" w:rsidRPr="00D3612D" w:rsidTr="00520EE4">
        <w:tc>
          <w:tcPr>
            <w:tcW w:w="3188"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Протяженность автодорог</w:t>
            </w:r>
          </w:p>
        </w:tc>
        <w:tc>
          <w:tcPr>
            <w:tcW w:w="1731"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410,99</w:t>
            </w:r>
          </w:p>
        </w:tc>
        <w:tc>
          <w:tcPr>
            <w:tcW w:w="1731"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409,7</w:t>
            </w:r>
          </w:p>
        </w:tc>
        <w:tc>
          <w:tcPr>
            <w:tcW w:w="2921" w:type="dxa"/>
          </w:tcPr>
          <w:p w:rsidR="00520EE4" w:rsidRPr="00D3612D" w:rsidRDefault="00520EE4" w:rsidP="00520EE4">
            <w:pPr>
              <w:jc w:val="both"/>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по результатам проведения паспортизации автодорог в 2015 году, протяженность автодорог сократилась</w:t>
            </w:r>
          </w:p>
          <w:p w:rsidR="00520EE4" w:rsidRPr="00D3612D" w:rsidRDefault="00520EE4" w:rsidP="00520EE4">
            <w:pPr>
              <w:jc w:val="both"/>
              <w:rPr>
                <w:rFonts w:ascii="Times New Roman" w:eastAsia="Times New Roman" w:hAnsi="Times New Roman" w:cs="Times New Roman"/>
                <w:sz w:val="24"/>
                <w:szCs w:val="24"/>
                <w:lang w:eastAsia="ru-RU"/>
              </w:rPr>
            </w:pPr>
          </w:p>
        </w:tc>
      </w:tr>
      <w:tr w:rsidR="00520EE4" w:rsidRPr="00D3612D" w:rsidTr="00520EE4">
        <w:tc>
          <w:tcPr>
            <w:tcW w:w="3188" w:type="dxa"/>
          </w:tcPr>
          <w:p w:rsidR="00520EE4" w:rsidRPr="00D3612D" w:rsidRDefault="00520EE4" w:rsidP="00520EE4">
            <w:pPr>
              <w:jc w:val="center"/>
              <w:rPr>
                <w:rFonts w:ascii="Times New Roman" w:eastAsia="Times New Roman" w:hAnsi="Times New Roman" w:cs="Times New Roman"/>
                <w:sz w:val="24"/>
                <w:szCs w:val="24"/>
                <w:lang w:eastAsia="ru-RU"/>
              </w:rPr>
            </w:pPr>
            <w:proofErr w:type="spellStart"/>
            <w:r w:rsidRPr="00D3612D">
              <w:rPr>
                <w:rFonts w:ascii="Times New Roman" w:eastAsia="Times New Roman" w:hAnsi="Times New Roman" w:cs="Times New Roman"/>
                <w:sz w:val="24"/>
                <w:szCs w:val="24"/>
                <w:lang w:eastAsia="ru-RU"/>
              </w:rPr>
              <w:t>в.т.ч</w:t>
            </w:r>
            <w:proofErr w:type="spellEnd"/>
            <w:r w:rsidRPr="00D3612D">
              <w:rPr>
                <w:rFonts w:ascii="Times New Roman" w:eastAsia="Times New Roman" w:hAnsi="Times New Roman" w:cs="Times New Roman"/>
                <w:sz w:val="24"/>
                <w:szCs w:val="24"/>
                <w:lang w:eastAsia="ru-RU"/>
              </w:rPr>
              <w:t>. с твердым покрытием</w:t>
            </w:r>
          </w:p>
        </w:tc>
        <w:tc>
          <w:tcPr>
            <w:tcW w:w="1731"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270,6</w:t>
            </w:r>
          </w:p>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(что составляет 65,84% от общей протяженности)</w:t>
            </w:r>
          </w:p>
        </w:tc>
        <w:tc>
          <w:tcPr>
            <w:tcW w:w="1731"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296,9</w:t>
            </w:r>
          </w:p>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(что составляет 72,47% от общей протяженности)</w:t>
            </w:r>
          </w:p>
        </w:tc>
        <w:tc>
          <w:tcPr>
            <w:tcW w:w="2921" w:type="dxa"/>
          </w:tcPr>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 xml:space="preserve">увеличение произошло </w:t>
            </w:r>
          </w:p>
          <w:p w:rsidR="00520EE4" w:rsidRPr="00D3612D" w:rsidRDefault="00520EE4" w:rsidP="00520EE4">
            <w:pPr>
              <w:jc w:val="center"/>
              <w:rPr>
                <w:rFonts w:ascii="Times New Roman" w:eastAsia="Times New Roman" w:hAnsi="Times New Roman" w:cs="Times New Roman"/>
                <w:sz w:val="24"/>
                <w:szCs w:val="24"/>
                <w:lang w:eastAsia="ru-RU"/>
              </w:rPr>
            </w:pPr>
            <w:r w:rsidRPr="00D3612D">
              <w:rPr>
                <w:rFonts w:ascii="Times New Roman" w:eastAsia="Times New Roman" w:hAnsi="Times New Roman" w:cs="Times New Roman"/>
                <w:sz w:val="24"/>
                <w:szCs w:val="24"/>
                <w:lang w:eastAsia="ru-RU"/>
              </w:rPr>
              <w:t xml:space="preserve">за счет проведения мероприятия по проведению ремонта автодорог </w:t>
            </w:r>
          </w:p>
        </w:tc>
      </w:tr>
    </w:tbl>
    <w:p w:rsidR="00520EE4" w:rsidRPr="00520EE4" w:rsidRDefault="00520EE4" w:rsidP="00DF5439">
      <w:pPr>
        <w:widowControl w:val="0"/>
        <w:spacing w:after="0"/>
        <w:ind w:firstLine="709"/>
        <w:jc w:val="both"/>
        <w:rPr>
          <w:rFonts w:ascii="Times New Roman" w:hAnsi="Times New Roman" w:cs="Times New Roman"/>
          <w:spacing w:val="8"/>
          <w:sz w:val="28"/>
          <w:szCs w:val="28"/>
        </w:rPr>
      </w:pPr>
      <w:proofErr w:type="gramStart"/>
      <w:r w:rsidRPr="00520EE4">
        <w:rPr>
          <w:rFonts w:ascii="Times New Roman" w:hAnsi="Times New Roman" w:cs="Times New Roman"/>
          <w:spacing w:val="8"/>
          <w:sz w:val="28"/>
          <w:szCs w:val="28"/>
        </w:rPr>
        <w:t>Администрация Слободског</w:t>
      </w:r>
      <w:r w:rsidR="00AB209F">
        <w:rPr>
          <w:rFonts w:ascii="Times New Roman" w:hAnsi="Times New Roman" w:cs="Times New Roman"/>
          <w:spacing w:val="8"/>
          <w:sz w:val="28"/>
          <w:szCs w:val="28"/>
        </w:rPr>
        <w:t xml:space="preserve">о района, в рамках, выделяемых </w:t>
      </w:r>
      <w:r w:rsidRPr="00520EE4">
        <w:rPr>
          <w:rFonts w:ascii="Times New Roman" w:hAnsi="Times New Roman" w:cs="Times New Roman"/>
          <w:spacing w:val="8"/>
          <w:sz w:val="28"/>
          <w:szCs w:val="28"/>
        </w:rPr>
        <w:t xml:space="preserve">бюджетных ассигнований муниципального дорожного фонда в соответствии с муниципальной программой «Развитие транспортной системы в Слободском районе на 2014-2021 годы», в соответствии с Федеральным законом от 05.04.2013 № 44-ФЗ «О контрактной системе в сфере закупок товаров, работ, услуг для обеспечения государственных и </w:t>
      </w:r>
      <w:r w:rsidRPr="00520EE4">
        <w:rPr>
          <w:rFonts w:ascii="Times New Roman" w:hAnsi="Times New Roman" w:cs="Times New Roman"/>
          <w:spacing w:val="8"/>
          <w:sz w:val="28"/>
          <w:szCs w:val="28"/>
        </w:rPr>
        <w:lastRenderedPageBreak/>
        <w:t>муниципальных нужд» в период с 2014 – 2017 годы ежегодно заключала муниципальные контракты на содержание</w:t>
      </w:r>
      <w:proofErr w:type="gramEnd"/>
      <w:r w:rsidRPr="00520EE4">
        <w:rPr>
          <w:rFonts w:ascii="Times New Roman" w:hAnsi="Times New Roman" w:cs="Times New Roman"/>
          <w:spacing w:val="8"/>
          <w:sz w:val="28"/>
          <w:szCs w:val="28"/>
        </w:rPr>
        <w:t xml:space="preserve"> автомобильных дорог общего пользования местного значения и искусственных сооружений на них.</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Мероприятия по содержанию муниципальных дорог включают в себя следующие виды работы:</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 </w:t>
      </w:r>
      <w:proofErr w:type="spellStart"/>
      <w:r w:rsidRPr="00520EE4">
        <w:rPr>
          <w:rFonts w:ascii="Times New Roman" w:eastAsia="Times New Roman" w:hAnsi="Times New Roman" w:cs="Times New Roman"/>
          <w:sz w:val="28"/>
          <w:szCs w:val="28"/>
          <w:lang w:eastAsia="ru-RU"/>
        </w:rPr>
        <w:t>грейдирование</w:t>
      </w:r>
      <w:proofErr w:type="spellEnd"/>
      <w:r w:rsidRPr="00520EE4">
        <w:rPr>
          <w:rFonts w:ascii="Times New Roman" w:eastAsia="Times New Roman" w:hAnsi="Times New Roman" w:cs="Times New Roman"/>
          <w:sz w:val="28"/>
          <w:szCs w:val="28"/>
          <w:lang w:eastAsia="ru-RU"/>
        </w:rPr>
        <w:t xml:space="preserve"> в весенне-осенний и летний период;</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устранение деформаций и повреждений асфальтобетонного покрытия  толщиной слоя до 50мм («ямочный ремонт»);</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восстановление изношенного верхнего слоя асфальтобетонного покрытия на отдельных участках до 100 м (укладка асфальта «картами»);</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расчистка дорожного полотна от снега в зимний период.</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В период с 2014 – 2017 годы расходы консолидированного бюджета муниципального района на содержание и ремонт автомобильных дорог общего пользования местного значения составили 144 153 662,98 рублей, в том числе:</w:t>
      </w:r>
    </w:p>
    <w:tbl>
      <w:tblPr>
        <w:tblStyle w:val="18"/>
        <w:tblW w:w="0" w:type="auto"/>
        <w:tblLook w:val="04A0" w:firstRow="1" w:lastRow="0" w:firstColumn="1" w:lastColumn="0" w:noHBand="0" w:noVBand="1"/>
      </w:tblPr>
      <w:tblGrid>
        <w:gridCol w:w="1447"/>
        <w:gridCol w:w="2076"/>
        <w:gridCol w:w="1991"/>
        <w:gridCol w:w="1925"/>
        <w:gridCol w:w="2132"/>
      </w:tblGrid>
      <w:tr w:rsidR="00520EE4" w:rsidRPr="00F362CF" w:rsidTr="00520EE4">
        <w:tc>
          <w:tcPr>
            <w:tcW w:w="1526" w:type="dxa"/>
            <w:vMerge w:val="restart"/>
          </w:tcPr>
          <w:p w:rsidR="00520EE4" w:rsidRPr="00F362CF" w:rsidRDefault="00520EE4" w:rsidP="00520EE4">
            <w:pPr>
              <w:spacing w:line="360" w:lineRule="auto"/>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год</w:t>
            </w:r>
          </w:p>
        </w:tc>
        <w:tc>
          <w:tcPr>
            <w:tcW w:w="7942" w:type="dxa"/>
            <w:gridSpan w:val="4"/>
          </w:tcPr>
          <w:p w:rsidR="00520EE4" w:rsidRPr="00F362CF" w:rsidRDefault="00520EE4" w:rsidP="00520EE4">
            <w:pPr>
              <w:spacing w:line="360" w:lineRule="auto"/>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Объем финансирования, в том числе:</w:t>
            </w:r>
          </w:p>
        </w:tc>
      </w:tr>
      <w:tr w:rsidR="00520EE4" w:rsidRPr="00F362CF" w:rsidTr="00520EE4">
        <w:trPr>
          <w:trHeight w:val="1547"/>
        </w:trPr>
        <w:tc>
          <w:tcPr>
            <w:tcW w:w="1526" w:type="dxa"/>
            <w:vMerge/>
          </w:tcPr>
          <w:p w:rsidR="00520EE4" w:rsidRPr="00F362CF" w:rsidRDefault="00520EE4" w:rsidP="00520EE4">
            <w:pPr>
              <w:jc w:val="center"/>
              <w:rPr>
                <w:rFonts w:ascii="Times New Roman" w:eastAsia="Times New Roman" w:hAnsi="Times New Roman" w:cs="Times New Roman"/>
                <w:b/>
                <w:sz w:val="24"/>
                <w:szCs w:val="24"/>
                <w:lang w:eastAsia="ru-RU"/>
              </w:rPr>
            </w:pPr>
          </w:p>
        </w:tc>
        <w:tc>
          <w:tcPr>
            <w:tcW w:w="2126"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всего,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(руб.)</w:t>
            </w:r>
          </w:p>
        </w:tc>
        <w:tc>
          <w:tcPr>
            <w:tcW w:w="2032"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 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средства областного бюджета,</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 (руб.)</w:t>
            </w:r>
          </w:p>
        </w:tc>
        <w:tc>
          <w:tcPr>
            <w:tcW w:w="1972"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средства местного бюджета,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(руб.) </w:t>
            </w:r>
          </w:p>
        </w:tc>
        <w:tc>
          <w:tcPr>
            <w:tcW w:w="1812"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средства внебюджетных источников финансирования, (руб.)</w:t>
            </w:r>
          </w:p>
          <w:p w:rsidR="00520EE4" w:rsidRPr="00F362CF" w:rsidRDefault="00520EE4" w:rsidP="00520EE4">
            <w:pPr>
              <w:jc w:val="center"/>
              <w:rPr>
                <w:rFonts w:ascii="Times New Roman" w:eastAsia="Times New Roman" w:hAnsi="Times New Roman" w:cs="Times New Roman"/>
                <w:b/>
                <w:sz w:val="24"/>
                <w:szCs w:val="24"/>
                <w:lang w:eastAsia="ru-RU"/>
              </w:rPr>
            </w:pPr>
          </w:p>
        </w:tc>
      </w:tr>
      <w:tr w:rsidR="00520EE4" w:rsidRPr="00F362CF" w:rsidTr="00520EE4">
        <w:tc>
          <w:tcPr>
            <w:tcW w:w="1526"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2014</w:t>
            </w:r>
          </w:p>
        </w:tc>
        <w:tc>
          <w:tcPr>
            <w:tcW w:w="2126"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27 027 098,00</w:t>
            </w:r>
          </w:p>
        </w:tc>
        <w:tc>
          <w:tcPr>
            <w:tcW w:w="203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20 333 798,00</w:t>
            </w:r>
          </w:p>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p>
        </w:tc>
        <w:tc>
          <w:tcPr>
            <w:tcW w:w="197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6 493 300,00</w:t>
            </w:r>
          </w:p>
        </w:tc>
        <w:tc>
          <w:tcPr>
            <w:tcW w:w="181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200 000,00</w:t>
            </w:r>
          </w:p>
        </w:tc>
      </w:tr>
      <w:tr w:rsidR="00520EE4" w:rsidRPr="00F362CF" w:rsidTr="00520EE4">
        <w:tc>
          <w:tcPr>
            <w:tcW w:w="1526"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2015</w:t>
            </w:r>
          </w:p>
        </w:tc>
        <w:tc>
          <w:tcPr>
            <w:tcW w:w="2126"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37 648 638,12</w:t>
            </w:r>
          </w:p>
        </w:tc>
        <w:tc>
          <w:tcPr>
            <w:tcW w:w="203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31 415 660,00</w:t>
            </w:r>
          </w:p>
        </w:tc>
        <w:tc>
          <w:tcPr>
            <w:tcW w:w="197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6 232 978,12</w:t>
            </w:r>
          </w:p>
        </w:tc>
        <w:tc>
          <w:tcPr>
            <w:tcW w:w="181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0,00</w:t>
            </w:r>
          </w:p>
        </w:tc>
      </w:tr>
      <w:tr w:rsidR="00520EE4" w:rsidRPr="00F362CF" w:rsidTr="00520EE4">
        <w:tc>
          <w:tcPr>
            <w:tcW w:w="1526"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2016</w:t>
            </w:r>
          </w:p>
        </w:tc>
        <w:tc>
          <w:tcPr>
            <w:tcW w:w="2126"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31 872 608,00</w:t>
            </w:r>
          </w:p>
        </w:tc>
        <w:tc>
          <w:tcPr>
            <w:tcW w:w="203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24 588 108,00</w:t>
            </w:r>
          </w:p>
        </w:tc>
        <w:tc>
          <w:tcPr>
            <w:tcW w:w="197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7 284 500,00</w:t>
            </w:r>
          </w:p>
        </w:tc>
        <w:tc>
          <w:tcPr>
            <w:tcW w:w="181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0,00</w:t>
            </w:r>
          </w:p>
        </w:tc>
      </w:tr>
      <w:tr w:rsidR="00520EE4" w:rsidRPr="00F362CF" w:rsidTr="00520EE4">
        <w:tc>
          <w:tcPr>
            <w:tcW w:w="1526"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2017</w:t>
            </w:r>
          </w:p>
        </w:tc>
        <w:tc>
          <w:tcPr>
            <w:tcW w:w="2126"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47 605 318,86</w:t>
            </w:r>
          </w:p>
        </w:tc>
        <w:tc>
          <w:tcPr>
            <w:tcW w:w="203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40 667 910,00</w:t>
            </w:r>
          </w:p>
        </w:tc>
        <w:tc>
          <w:tcPr>
            <w:tcW w:w="197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6 248 889,84</w:t>
            </w:r>
          </w:p>
        </w:tc>
        <w:tc>
          <w:tcPr>
            <w:tcW w:w="1812" w:type="dxa"/>
          </w:tcPr>
          <w:p w:rsidR="00520EE4" w:rsidRPr="00F362CF" w:rsidRDefault="00520EE4" w:rsidP="00520EE4">
            <w:pPr>
              <w:spacing w:line="360" w:lineRule="auto"/>
              <w:jc w:val="right"/>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688 519,02</w:t>
            </w:r>
          </w:p>
        </w:tc>
      </w:tr>
    </w:tbl>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Так, в период с 2014 – 2017 годы выполнен ремонт вне границ населенных пунктов следующих автомобильных дорог:</w:t>
      </w:r>
    </w:p>
    <w:tbl>
      <w:tblPr>
        <w:tblStyle w:val="18"/>
        <w:tblW w:w="9768" w:type="dxa"/>
        <w:tblLayout w:type="fixed"/>
        <w:tblLook w:val="04A0" w:firstRow="1" w:lastRow="0" w:firstColumn="1" w:lastColumn="0" w:noHBand="0" w:noVBand="1"/>
      </w:tblPr>
      <w:tblGrid>
        <w:gridCol w:w="817"/>
        <w:gridCol w:w="1843"/>
        <w:gridCol w:w="1417"/>
        <w:gridCol w:w="1276"/>
        <w:gridCol w:w="1418"/>
        <w:gridCol w:w="1275"/>
        <w:gridCol w:w="1722"/>
      </w:tblGrid>
      <w:tr w:rsidR="00520EE4" w:rsidRPr="00F362CF" w:rsidTr="00FD16B8">
        <w:tc>
          <w:tcPr>
            <w:tcW w:w="817" w:type="dxa"/>
            <w:vMerge w:val="restart"/>
          </w:tcPr>
          <w:p w:rsidR="00520EE4" w:rsidRPr="00F362CF" w:rsidRDefault="00520EE4" w:rsidP="00520EE4">
            <w:pPr>
              <w:spacing w:line="360" w:lineRule="auto"/>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год</w:t>
            </w:r>
          </w:p>
        </w:tc>
        <w:tc>
          <w:tcPr>
            <w:tcW w:w="1843" w:type="dxa"/>
            <w:vMerge w:val="restart"/>
          </w:tcPr>
          <w:p w:rsidR="00520EE4" w:rsidRPr="00FD16B8" w:rsidRDefault="00520EE4" w:rsidP="00520EE4">
            <w:pPr>
              <w:jc w:val="center"/>
              <w:rPr>
                <w:rFonts w:ascii="Times New Roman" w:eastAsia="Times New Roman" w:hAnsi="Times New Roman" w:cs="Times New Roman"/>
                <w:b/>
                <w:sz w:val="20"/>
                <w:szCs w:val="20"/>
                <w:lang w:eastAsia="ru-RU"/>
              </w:rPr>
            </w:pPr>
            <w:r w:rsidRPr="00FD16B8">
              <w:rPr>
                <w:rFonts w:ascii="Times New Roman" w:eastAsia="Times New Roman" w:hAnsi="Times New Roman" w:cs="Times New Roman"/>
                <w:b/>
                <w:sz w:val="20"/>
                <w:szCs w:val="20"/>
                <w:lang w:eastAsia="ru-RU"/>
              </w:rPr>
              <w:t>Наименование автодороги</w:t>
            </w:r>
          </w:p>
        </w:tc>
        <w:tc>
          <w:tcPr>
            <w:tcW w:w="1417" w:type="dxa"/>
            <w:vMerge w:val="restart"/>
          </w:tcPr>
          <w:p w:rsidR="00520EE4" w:rsidRPr="00FD16B8" w:rsidRDefault="00520EE4" w:rsidP="00520EE4">
            <w:pPr>
              <w:jc w:val="center"/>
              <w:rPr>
                <w:rFonts w:ascii="Times New Roman" w:eastAsia="Times New Roman" w:hAnsi="Times New Roman" w:cs="Times New Roman"/>
                <w:b/>
                <w:sz w:val="20"/>
                <w:szCs w:val="20"/>
                <w:lang w:eastAsia="ru-RU"/>
              </w:rPr>
            </w:pPr>
            <w:r w:rsidRPr="00FD16B8">
              <w:rPr>
                <w:rFonts w:ascii="Times New Roman" w:eastAsia="Times New Roman" w:hAnsi="Times New Roman" w:cs="Times New Roman"/>
                <w:b/>
                <w:sz w:val="20"/>
                <w:szCs w:val="20"/>
                <w:lang w:eastAsia="ru-RU"/>
              </w:rPr>
              <w:t>Протяженность (</w:t>
            </w:r>
            <w:proofErr w:type="gramStart"/>
            <w:r w:rsidRPr="00FD16B8">
              <w:rPr>
                <w:rFonts w:ascii="Times New Roman" w:eastAsia="Times New Roman" w:hAnsi="Times New Roman" w:cs="Times New Roman"/>
                <w:b/>
                <w:sz w:val="20"/>
                <w:szCs w:val="20"/>
                <w:lang w:eastAsia="ru-RU"/>
              </w:rPr>
              <w:t>км</w:t>
            </w:r>
            <w:proofErr w:type="gramEnd"/>
            <w:r w:rsidRPr="00FD16B8">
              <w:rPr>
                <w:rFonts w:ascii="Times New Roman" w:eastAsia="Times New Roman" w:hAnsi="Times New Roman" w:cs="Times New Roman"/>
                <w:b/>
                <w:sz w:val="20"/>
                <w:szCs w:val="20"/>
                <w:lang w:eastAsia="ru-RU"/>
              </w:rPr>
              <w:t>)</w:t>
            </w:r>
          </w:p>
        </w:tc>
        <w:tc>
          <w:tcPr>
            <w:tcW w:w="5691" w:type="dxa"/>
            <w:gridSpan w:val="4"/>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Объем расходов, в том числе:</w:t>
            </w:r>
          </w:p>
        </w:tc>
      </w:tr>
      <w:tr w:rsidR="00520EE4" w:rsidRPr="00F362CF" w:rsidTr="00FD16B8">
        <w:tc>
          <w:tcPr>
            <w:tcW w:w="817" w:type="dxa"/>
            <w:vMerge/>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p>
        </w:tc>
        <w:tc>
          <w:tcPr>
            <w:tcW w:w="1843" w:type="dxa"/>
            <w:vMerge/>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p>
        </w:tc>
        <w:tc>
          <w:tcPr>
            <w:tcW w:w="1417" w:type="dxa"/>
            <w:vMerge/>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p>
        </w:tc>
        <w:tc>
          <w:tcPr>
            <w:tcW w:w="1276"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всего,</w:t>
            </w:r>
          </w:p>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(руб.)</w:t>
            </w:r>
          </w:p>
        </w:tc>
        <w:tc>
          <w:tcPr>
            <w:tcW w:w="1418"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средства областного бюджета,</w:t>
            </w:r>
          </w:p>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(руб.)</w:t>
            </w:r>
          </w:p>
        </w:tc>
        <w:tc>
          <w:tcPr>
            <w:tcW w:w="1275"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средства местного бюджета,</w:t>
            </w:r>
          </w:p>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(руб.)</w:t>
            </w:r>
          </w:p>
        </w:tc>
        <w:tc>
          <w:tcPr>
            <w:tcW w:w="1722"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в </w:t>
            </w:r>
            <w:proofErr w:type="spellStart"/>
            <w:r w:rsidRPr="00F362CF">
              <w:rPr>
                <w:rFonts w:ascii="Times New Roman" w:eastAsia="Times New Roman" w:hAnsi="Times New Roman" w:cs="Times New Roman"/>
                <w:b/>
                <w:sz w:val="24"/>
                <w:szCs w:val="24"/>
                <w:lang w:eastAsia="ru-RU"/>
              </w:rPr>
              <w:t>т.ч</w:t>
            </w:r>
            <w:proofErr w:type="spellEnd"/>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средства внебюджетных источников финансирования, (руб.)</w:t>
            </w:r>
          </w:p>
        </w:tc>
      </w:tr>
      <w:tr w:rsidR="00520EE4" w:rsidRPr="00F362CF" w:rsidTr="00FD16B8">
        <w:tc>
          <w:tcPr>
            <w:tcW w:w="817" w:type="dxa"/>
            <w:vMerge w:val="restart"/>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2014</w:t>
            </w:r>
          </w:p>
        </w:tc>
        <w:tc>
          <w:tcPr>
            <w:tcW w:w="1843" w:type="dxa"/>
          </w:tcPr>
          <w:p w:rsidR="00520EE4" w:rsidRPr="00F362CF" w:rsidRDefault="00520EE4" w:rsidP="00807B10">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Слободской-Совье-</w:t>
            </w:r>
            <w:proofErr w:type="spellStart"/>
            <w:r w:rsidRPr="00F362CF">
              <w:rPr>
                <w:rFonts w:ascii="Times New Roman" w:eastAsia="Times New Roman" w:hAnsi="Times New Roman" w:cs="Times New Roman"/>
                <w:sz w:val="24"/>
                <w:szCs w:val="24"/>
                <w:lang w:eastAsia="ru-RU"/>
              </w:rPr>
              <w:t>Забегаево</w:t>
            </w:r>
            <w:proofErr w:type="spellEnd"/>
          </w:p>
        </w:tc>
        <w:tc>
          <w:tcPr>
            <w:tcW w:w="1417" w:type="dxa"/>
          </w:tcPr>
          <w:p w:rsidR="00520EE4" w:rsidRPr="00F362CF" w:rsidRDefault="00520EE4" w:rsidP="00520EE4">
            <w:pPr>
              <w:jc w:val="center"/>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0,310</w:t>
            </w:r>
          </w:p>
        </w:tc>
        <w:tc>
          <w:tcPr>
            <w:tcW w:w="1276" w:type="dxa"/>
          </w:tcPr>
          <w:p w:rsidR="00520EE4" w:rsidRPr="00F362CF" w:rsidRDefault="00520EE4" w:rsidP="00520EE4">
            <w:pPr>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2 071 660,00</w:t>
            </w:r>
          </w:p>
        </w:tc>
        <w:tc>
          <w:tcPr>
            <w:tcW w:w="1418" w:type="dxa"/>
          </w:tcPr>
          <w:p w:rsidR="00520EE4" w:rsidRPr="00F362CF" w:rsidRDefault="00520EE4" w:rsidP="00FD16B8">
            <w:pPr>
              <w:jc w:val="both"/>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1 968 077,00</w:t>
            </w:r>
          </w:p>
        </w:tc>
        <w:tc>
          <w:tcPr>
            <w:tcW w:w="1275" w:type="dxa"/>
          </w:tcPr>
          <w:p w:rsidR="00520EE4" w:rsidRPr="00F362CF" w:rsidRDefault="00520EE4" w:rsidP="00520EE4">
            <w:pPr>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103 583,00</w:t>
            </w:r>
          </w:p>
        </w:tc>
        <w:tc>
          <w:tcPr>
            <w:tcW w:w="1722" w:type="dxa"/>
          </w:tcPr>
          <w:p w:rsidR="00520EE4" w:rsidRPr="00F362CF" w:rsidRDefault="00520EE4" w:rsidP="00520EE4">
            <w:pPr>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r w:rsidR="00520EE4" w:rsidRPr="00F362CF" w:rsidTr="00FD16B8">
        <w:tc>
          <w:tcPr>
            <w:tcW w:w="817" w:type="dxa"/>
            <w:vMerge/>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p>
        </w:tc>
        <w:tc>
          <w:tcPr>
            <w:tcW w:w="1843"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Роговое</w:t>
            </w:r>
          </w:p>
        </w:tc>
        <w:tc>
          <w:tcPr>
            <w:tcW w:w="1417" w:type="dxa"/>
          </w:tcPr>
          <w:p w:rsidR="00520EE4" w:rsidRPr="00F362CF" w:rsidRDefault="00520EE4" w:rsidP="00520EE4">
            <w:pPr>
              <w:jc w:val="center"/>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0,529</w:t>
            </w:r>
          </w:p>
        </w:tc>
        <w:tc>
          <w:tcPr>
            <w:tcW w:w="1276"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3 013 954,00</w:t>
            </w:r>
          </w:p>
        </w:tc>
        <w:tc>
          <w:tcPr>
            <w:tcW w:w="1418" w:type="dxa"/>
          </w:tcPr>
          <w:p w:rsidR="00520EE4" w:rsidRPr="00F362CF" w:rsidRDefault="00520EE4" w:rsidP="00FD16B8">
            <w:pPr>
              <w:spacing w:line="360" w:lineRule="auto"/>
              <w:jc w:val="both"/>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2 863 256,00</w:t>
            </w:r>
          </w:p>
        </w:tc>
        <w:tc>
          <w:tcPr>
            <w:tcW w:w="1275"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150 698,00</w:t>
            </w:r>
          </w:p>
        </w:tc>
        <w:tc>
          <w:tcPr>
            <w:tcW w:w="1722"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r w:rsidR="00520EE4" w:rsidRPr="00F362CF" w:rsidTr="00FD16B8">
        <w:tc>
          <w:tcPr>
            <w:tcW w:w="817" w:type="dxa"/>
            <w:vMerge w:val="restart"/>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lastRenderedPageBreak/>
              <w:t>2015</w:t>
            </w:r>
          </w:p>
        </w:tc>
        <w:tc>
          <w:tcPr>
            <w:tcW w:w="1843" w:type="dxa"/>
          </w:tcPr>
          <w:p w:rsidR="00520EE4" w:rsidRPr="00F362CF" w:rsidRDefault="00520EE4" w:rsidP="00807B10">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Слободской-Совье-</w:t>
            </w:r>
            <w:proofErr w:type="spellStart"/>
            <w:r w:rsidRPr="00F362CF">
              <w:rPr>
                <w:rFonts w:ascii="Times New Roman" w:eastAsia="Times New Roman" w:hAnsi="Times New Roman" w:cs="Times New Roman"/>
                <w:sz w:val="24"/>
                <w:szCs w:val="24"/>
                <w:lang w:eastAsia="ru-RU"/>
              </w:rPr>
              <w:t>Забегаево</w:t>
            </w:r>
            <w:proofErr w:type="spellEnd"/>
          </w:p>
        </w:tc>
        <w:tc>
          <w:tcPr>
            <w:tcW w:w="1417" w:type="dxa"/>
          </w:tcPr>
          <w:p w:rsidR="00520EE4" w:rsidRPr="00F362CF" w:rsidRDefault="00520EE4" w:rsidP="00520EE4">
            <w:pPr>
              <w:spacing w:line="360" w:lineRule="auto"/>
              <w:jc w:val="center"/>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45,0</w:t>
            </w:r>
          </w:p>
        </w:tc>
        <w:tc>
          <w:tcPr>
            <w:tcW w:w="1276" w:type="dxa"/>
          </w:tcPr>
          <w:p w:rsidR="00520EE4" w:rsidRPr="00F362CF" w:rsidRDefault="00520EE4" w:rsidP="00520EE4">
            <w:pPr>
              <w:spacing w:line="360" w:lineRule="auto"/>
              <w:jc w:val="both"/>
              <w:rPr>
                <w:rFonts w:ascii="Times New Roman" w:eastAsia="Times New Roman" w:hAnsi="Times New Roman" w:cs="Times New Roman"/>
                <w:sz w:val="20"/>
                <w:szCs w:val="20"/>
                <w:lang w:eastAsia="ru-RU"/>
              </w:rPr>
            </w:pPr>
          </w:p>
        </w:tc>
        <w:tc>
          <w:tcPr>
            <w:tcW w:w="1418" w:type="dxa"/>
          </w:tcPr>
          <w:p w:rsidR="00520EE4" w:rsidRPr="00F362CF" w:rsidRDefault="00520EE4" w:rsidP="00520EE4">
            <w:pPr>
              <w:spacing w:line="360" w:lineRule="auto"/>
              <w:jc w:val="both"/>
              <w:rPr>
                <w:rFonts w:ascii="Times New Roman" w:eastAsia="Times New Roman" w:hAnsi="Times New Roman" w:cs="Times New Roman"/>
                <w:sz w:val="20"/>
                <w:szCs w:val="20"/>
                <w:lang w:eastAsia="ru-RU"/>
              </w:rPr>
            </w:pPr>
          </w:p>
        </w:tc>
        <w:tc>
          <w:tcPr>
            <w:tcW w:w="1275"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99 986,00</w:t>
            </w:r>
          </w:p>
        </w:tc>
        <w:tc>
          <w:tcPr>
            <w:tcW w:w="1722"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r w:rsidR="00520EE4" w:rsidRPr="00F362CF" w:rsidTr="00FD16B8">
        <w:tc>
          <w:tcPr>
            <w:tcW w:w="817" w:type="dxa"/>
            <w:vMerge/>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p>
        </w:tc>
        <w:tc>
          <w:tcPr>
            <w:tcW w:w="1843"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 </w:t>
            </w:r>
            <w:proofErr w:type="spellStart"/>
            <w:r w:rsidRPr="00F362CF">
              <w:rPr>
                <w:rFonts w:ascii="Times New Roman" w:eastAsia="Times New Roman" w:hAnsi="Times New Roman" w:cs="Times New Roman"/>
                <w:sz w:val="24"/>
                <w:szCs w:val="24"/>
                <w:lang w:eastAsia="ru-RU"/>
              </w:rPr>
              <w:t>Ильинское</w:t>
            </w:r>
            <w:proofErr w:type="spellEnd"/>
            <w:r w:rsidRPr="00F362CF">
              <w:rPr>
                <w:rFonts w:ascii="Times New Roman" w:eastAsia="Times New Roman" w:hAnsi="Times New Roman" w:cs="Times New Roman"/>
                <w:sz w:val="24"/>
                <w:szCs w:val="24"/>
                <w:lang w:eastAsia="ru-RU"/>
              </w:rPr>
              <w:t xml:space="preserve"> – п. Октябрьский</w:t>
            </w:r>
          </w:p>
        </w:tc>
        <w:tc>
          <w:tcPr>
            <w:tcW w:w="1417" w:type="dxa"/>
          </w:tcPr>
          <w:p w:rsidR="00520EE4" w:rsidRPr="00F362CF" w:rsidRDefault="00520EE4" w:rsidP="00520EE4">
            <w:pPr>
              <w:spacing w:line="360" w:lineRule="auto"/>
              <w:jc w:val="center"/>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1,300</w:t>
            </w:r>
          </w:p>
        </w:tc>
        <w:tc>
          <w:tcPr>
            <w:tcW w:w="1276"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5 533 812,90</w:t>
            </w:r>
          </w:p>
        </w:tc>
        <w:tc>
          <w:tcPr>
            <w:tcW w:w="1418"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5 257 122,00</w:t>
            </w:r>
          </w:p>
        </w:tc>
        <w:tc>
          <w:tcPr>
            <w:tcW w:w="1275"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276 690,90</w:t>
            </w:r>
          </w:p>
        </w:tc>
        <w:tc>
          <w:tcPr>
            <w:tcW w:w="1722"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r w:rsidR="00520EE4" w:rsidRPr="00F362CF" w:rsidTr="00FD16B8">
        <w:tc>
          <w:tcPr>
            <w:tcW w:w="817" w:type="dxa"/>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2016</w:t>
            </w:r>
          </w:p>
        </w:tc>
        <w:tc>
          <w:tcPr>
            <w:tcW w:w="1843" w:type="dxa"/>
          </w:tcPr>
          <w:p w:rsidR="00520EE4" w:rsidRPr="00F362CF" w:rsidRDefault="00520EE4" w:rsidP="00520EE4">
            <w:pPr>
              <w:jc w:val="center"/>
              <w:rPr>
                <w:rFonts w:ascii="Times New Roman" w:eastAsia="Times New Roman" w:hAnsi="Times New Roman" w:cs="Times New Roman"/>
                <w:sz w:val="24"/>
                <w:szCs w:val="24"/>
                <w:lang w:eastAsia="ru-RU"/>
              </w:rPr>
            </w:pPr>
          </w:p>
        </w:tc>
        <w:tc>
          <w:tcPr>
            <w:tcW w:w="1417" w:type="dxa"/>
          </w:tcPr>
          <w:p w:rsidR="00520EE4" w:rsidRPr="00F362CF" w:rsidRDefault="00520EE4" w:rsidP="00520EE4">
            <w:pPr>
              <w:spacing w:line="360" w:lineRule="auto"/>
              <w:jc w:val="center"/>
              <w:rPr>
                <w:rFonts w:ascii="Times New Roman" w:eastAsia="Times New Roman" w:hAnsi="Times New Roman" w:cs="Times New Roman"/>
                <w:sz w:val="20"/>
                <w:szCs w:val="20"/>
                <w:lang w:eastAsia="ru-RU"/>
              </w:rPr>
            </w:pPr>
          </w:p>
        </w:tc>
        <w:tc>
          <w:tcPr>
            <w:tcW w:w="1276"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c>
          <w:tcPr>
            <w:tcW w:w="1418"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c>
          <w:tcPr>
            <w:tcW w:w="1275"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c>
          <w:tcPr>
            <w:tcW w:w="1722"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r w:rsidR="00520EE4" w:rsidRPr="00F362CF" w:rsidTr="00FD16B8">
        <w:tc>
          <w:tcPr>
            <w:tcW w:w="817" w:type="dxa"/>
          </w:tcPr>
          <w:p w:rsidR="00520EE4" w:rsidRPr="00F362CF" w:rsidRDefault="00520EE4" w:rsidP="00520EE4">
            <w:pPr>
              <w:spacing w:line="360" w:lineRule="auto"/>
              <w:jc w:val="both"/>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2017</w:t>
            </w:r>
          </w:p>
        </w:tc>
        <w:tc>
          <w:tcPr>
            <w:tcW w:w="1843"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Стеклофилины</w:t>
            </w:r>
            <w:proofErr w:type="spellEnd"/>
          </w:p>
        </w:tc>
        <w:tc>
          <w:tcPr>
            <w:tcW w:w="1417" w:type="dxa"/>
          </w:tcPr>
          <w:p w:rsidR="00520EE4" w:rsidRPr="00F362CF" w:rsidRDefault="00520EE4" w:rsidP="00520EE4">
            <w:pPr>
              <w:spacing w:line="360" w:lineRule="auto"/>
              <w:jc w:val="center"/>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0,225</w:t>
            </w:r>
          </w:p>
        </w:tc>
        <w:tc>
          <w:tcPr>
            <w:tcW w:w="1276"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1 984 038,71</w:t>
            </w:r>
          </w:p>
        </w:tc>
        <w:tc>
          <w:tcPr>
            <w:tcW w:w="1418"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1 884 836,00</w:t>
            </w:r>
          </w:p>
        </w:tc>
        <w:tc>
          <w:tcPr>
            <w:tcW w:w="1275"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99 202,71</w:t>
            </w:r>
          </w:p>
        </w:tc>
        <w:tc>
          <w:tcPr>
            <w:tcW w:w="1722" w:type="dxa"/>
          </w:tcPr>
          <w:p w:rsidR="00520EE4" w:rsidRPr="00F362CF" w:rsidRDefault="00520EE4" w:rsidP="00520EE4">
            <w:pPr>
              <w:spacing w:line="360" w:lineRule="auto"/>
              <w:jc w:val="right"/>
              <w:rPr>
                <w:rFonts w:ascii="Times New Roman" w:eastAsia="Times New Roman" w:hAnsi="Times New Roman" w:cs="Times New Roman"/>
                <w:sz w:val="20"/>
                <w:szCs w:val="20"/>
                <w:lang w:eastAsia="ru-RU"/>
              </w:rPr>
            </w:pPr>
            <w:r w:rsidRPr="00F362CF">
              <w:rPr>
                <w:rFonts w:ascii="Times New Roman" w:eastAsia="Times New Roman" w:hAnsi="Times New Roman" w:cs="Times New Roman"/>
                <w:sz w:val="20"/>
                <w:szCs w:val="20"/>
                <w:lang w:eastAsia="ru-RU"/>
              </w:rPr>
              <w:t>0,00</w:t>
            </w:r>
          </w:p>
        </w:tc>
      </w:tr>
    </w:tbl>
    <w:p w:rsidR="00520EE4" w:rsidRPr="00520EE4" w:rsidRDefault="00520EE4" w:rsidP="00520EE4">
      <w:pPr>
        <w:spacing w:after="0" w:line="360" w:lineRule="auto"/>
        <w:ind w:firstLine="709"/>
        <w:jc w:val="both"/>
        <w:rPr>
          <w:rFonts w:ascii="Times New Roman" w:eastAsia="Times New Roman" w:hAnsi="Times New Roman" w:cs="Times New Roman"/>
          <w:sz w:val="28"/>
          <w:szCs w:val="28"/>
          <w:lang w:eastAsia="ru-RU"/>
        </w:rPr>
      </w:pP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Одной из составляющей развития транспортной инфраструктуры является оказание услуг по перевозке пассажиров. </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Услуги по перевозке пассажиров в Слободском районе осуществляет МУП «Слободские пассажирские перевозки». </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Перевозка пассажиров осуществляется в сравнении 2014 и 2017 годы по следующим маршрутам, в том числе:</w:t>
      </w:r>
    </w:p>
    <w:tbl>
      <w:tblPr>
        <w:tblStyle w:val="18"/>
        <w:tblW w:w="9606" w:type="dxa"/>
        <w:tblLook w:val="04A0" w:firstRow="1" w:lastRow="0" w:firstColumn="1" w:lastColumn="0" w:noHBand="0" w:noVBand="1"/>
      </w:tblPr>
      <w:tblGrid>
        <w:gridCol w:w="804"/>
        <w:gridCol w:w="1270"/>
        <w:gridCol w:w="2926"/>
        <w:gridCol w:w="1680"/>
        <w:gridCol w:w="2926"/>
      </w:tblGrid>
      <w:tr w:rsidR="00520EE4" w:rsidRPr="00F362CF" w:rsidTr="00520EE4">
        <w:tc>
          <w:tcPr>
            <w:tcW w:w="817" w:type="dxa"/>
            <w:vMerge w:val="restart"/>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 </w:t>
            </w:r>
          </w:p>
          <w:p w:rsidR="00520EE4" w:rsidRPr="00F362CF" w:rsidRDefault="00520EE4" w:rsidP="00520EE4">
            <w:pPr>
              <w:jc w:val="center"/>
              <w:rPr>
                <w:rFonts w:ascii="Times New Roman" w:eastAsia="Times New Roman" w:hAnsi="Times New Roman" w:cs="Times New Roman"/>
                <w:b/>
                <w:sz w:val="24"/>
                <w:szCs w:val="24"/>
                <w:lang w:eastAsia="ru-RU"/>
              </w:rPr>
            </w:pPr>
            <w:proofErr w:type="gramStart"/>
            <w:r w:rsidRPr="00F362CF">
              <w:rPr>
                <w:rFonts w:ascii="Times New Roman" w:eastAsia="Times New Roman" w:hAnsi="Times New Roman" w:cs="Times New Roman"/>
                <w:b/>
                <w:sz w:val="24"/>
                <w:szCs w:val="24"/>
                <w:lang w:eastAsia="ru-RU"/>
              </w:rPr>
              <w:t>п</w:t>
            </w:r>
            <w:proofErr w:type="gramEnd"/>
            <w:r w:rsidRPr="00F362CF">
              <w:rPr>
                <w:rFonts w:ascii="Times New Roman" w:eastAsia="Times New Roman" w:hAnsi="Times New Roman" w:cs="Times New Roman"/>
                <w:b/>
                <w:sz w:val="24"/>
                <w:szCs w:val="24"/>
                <w:lang w:eastAsia="ru-RU"/>
              </w:rPr>
              <w:t>/п</w:t>
            </w:r>
          </w:p>
        </w:tc>
        <w:tc>
          <w:tcPr>
            <w:tcW w:w="4111" w:type="dxa"/>
            <w:gridSpan w:val="2"/>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2014 год</w:t>
            </w:r>
          </w:p>
        </w:tc>
        <w:tc>
          <w:tcPr>
            <w:tcW w:w="4678" w:type="dxa"/>
            <w:gridSpan w:val="2"/>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2017 год</w:t>
            </w:r>
          </w:p>
          <w:p w:rsidR="00520EE4" w:rsidRPr="00F362CF" w:rsidRDefault="00520EE4" w:rsidP="00520EE4">
            <w:pPr>
              <w:jc w:val="center"/>
              <w:rPr>
                <w:rFonts w:ascii="Times New Roman" w:eastAsia="Times New Roman" w:hAnsi="Times New Roman" w:cs="Times New Roman"/>
                <w:b/>
                <w:sz w:val="24"/>
                <w:szCs w:val="24"/>
                <w:lang w:eastAsia="ru-RU"/>
              </w:rPr>
            </w:pPr>
          </w:p>
        </w:tc>
      </w:tr>
      <w:tr w:rsidR="00520EE4" w:rsidRPr="00F362CF" w:rsidTr="00520EE4">
        <w:tc>
          <w:tcPr>
            <w:tcW w:w="817" w:type="dxa"/>
            <w:vMerge/>
          </w:tcPr>
          <w:p w:rsidR="00520EE4" w:rsidRPr="00F362CF" w:rsidRDefault="00520EE4" w:rsidP="00520EE4">
            <w:pPr>
              <w:jc w:val="center"/>
              <w:rPr>
                <w:rFonts w:ascii="Times New Roman" w:eastAsia="Times New Roman" w:hAnsi="Times New Roman" w:cs="Times New Roman"/>
                <w:sz w:val="24"/>
                <w:szCs w:val="24"/>
                <w:lang w:eastAsia="ru-RU"/>
              </w:rPr>
            </w:pPr>
          </w:p>
        </w:tc>
        <w:tc>
          <w:tcPr>
            <w:tcW w:w="1134"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Маршрут</w:t>
            </w:r>
          </w:p>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w:t>
            </w:r>
          </w:p>
        </w:tc>
        <w:tc>
          <w:tcPr>
            <w:tcW w:w="2977"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Маршрут</w:t>
            </w:r>
          </w:p>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(наименование)</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Маршрут </w:t>
            </w:r>
          </w:p>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w:t>
            </w:r>
          </w:p>
        </w:tc>
        <w:tc>
          <w:tcPr>
            <w:tcW w:w="2977" w:type="dxa"/>
          </w:tcPr>
          <w:p w:rsidR="00520EE4" w:rsidRPr="00F362CF" w:rsidRDefault="00520EE4" w:rsidP="00520EE4">
            <w:pPr>
              <w:jc w:val="center"/>
              <w:rPr>
                <w:rFonts w:ascii="Times New Roman" w:eastAsia="Times New Roman" w:hAnsi="Times New Roman" w:cs="Times New Roman"/>
                <w:b/>
                <w:sz w:val="24"/>
                <w:szCs w:val="24"/>
                <w:lang w:eastAsia="ru-RU"/>
              </w:rPr>
            </w:pPr>
            <w:r w:rsidRPr="00F362CF">
              <w:rPr>
                <w:rFonts w:ascii="Times New Roman" w:eastAsia="Times New Roman" w:hAnsi="Times New Roman" w:cs="Times New Roman"/>
                <w:b/>
                <w:sz w:val="24"/>
                <w:szCs w:val="24"/>
                <w:lang w:eastAsia="ru-RU"/>
              </w:rPr>
              <w:t xml:space="preserve">Маршрут </w:t>
            </w:r>
          </w:p>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b/>
                <w:sz w:val="24"/>
                <w:szCs w:val="24"/>
                <w:lang w:eastAsia="ru-RU"/>
              </w:rPr>
              <w:t>(наименование)</w:t>
            </w: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100</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Вахруши – </w:t>
            </w:r>
            <w:proofErr w:type="gramStart"/>
            <w:r w:rsidRPr="00F362CF">
              <w:rPr>
                <w:rFonts w:ascii="Times New Roman" w:eastAsia="Times New Roman" w:hAnsi="Times New Roman" w:cs="Times New Roman"/>
                <w:sz w:val="24"/>
                <w:szCs w:val="24"/>
                <w:lang w:eastAsia="ru-RU"/>
              </w:rPr>
              <w:t>Слободской</w:t>
            </w:r>
            <w:proofErr w:type="gramEnd"/>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100</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Вахруши - </w:t>
            </w:r>
            <w:proofErr w:type="gramStart"/>
            <w:r w:rsidRPr="00F362CF">
              <w:rPr>
                <w:rFonts w:ascii="Times New Roman" w:eastAsia="Times New Roman" w:hAnsi="Times New Roman" w:cs="Times New Roman"/>
                <w:sz w:val="24"/>
                <w:szCs w:val="24"/>
                <w:lang w:eastAsia="ru-RU"/>
              </w:rPr>
              <w:t>Слободской</w:t>
            </w:r>
            <w:proofErr w:type="gramEnd"/>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2.</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101</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Слободка</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101</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493"/>
        </w:trPr>
        <w:tc>
          <w:tcPr>
            <w:tcW w:w="817"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3.</w:t>
            </w:r>
          </w:p>
        </w:tc>
        <w:tc>
          <w:tcPr>
            <w:tcW w:w="1134"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103</w:t>
            </w:r>
          </w:p>
        </w:tc>
        <w:tc>
          <w:tcPr>
            <w:tcW w:w="2977"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Волково</w:t>
            </w:r>
          </w:p>
        </w:tc>
        <w:tc>
          <w:tcPr>
            <w:tcW w:w="1701"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103</w:t>
            </w:r>
          </w:p>
        </w:tc>
        <w:tc>
          <w:tcPr>
            <w:tcW w:w="2977"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Волково</w:t>
            </w:r>
          </w:p>
        </w:tc>
      </w:tr>
      <w:tr w:rsidR="00520EE4" w:rsidRPr="00F362CF" w:rsidTr="00520EE4">
        <w:tc>
          <w:tcPr>
            <w:tcW w:w="817"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4.</w:t>
            </w:r>
          </w:p>
        </w:tc>
        <w:tc>
          <w:tcPr>
            <w:tcW w:w="1134"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104</w:t>
            </w:r>
          </w:p>
        </w:tc>
        <w:tc>
          <w:tcPr>
            <w:tcW w:w="2977" w:type="dxa"/>
          </w:tcPr>
          <w:p w:rsidR="00520EE4" w:rsidRPr="00F362CF" w:rsidRDefault="00520EE4" w:rsidP="00520EE4">
            <w:pPr>
              <w:spacing w:line="360" w:lineRule="auto"/>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Карино</w:t>
            </w:r>
            <w:proofErr w:type="spellEnd"/>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104</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60"/>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5.</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105</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Лекма</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105</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Лекма</w:t>
            </w:r>
            <w:proofErr w:type="spellEnd"/>
          </w:p>
        </w:tc>
      </w:tr>
      <w:tr w:rsidR="00520EE4" w:rsidRPr="00F362CF" w:rsidTr="00520EE4">
        <w:trPr>
          <w:trHeight w:val="423"/>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6.</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106</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Октябрьский</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106</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Октябрьский</w:t>
            </w: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7.</w:t>
            </w:r>
          </w:p>
        </w:tc>
        <w:tc>
          <w:tcPr>
            <w:tcW w:w="1134" w:type="dxa"/>
          </w:tcPr>
          <w:p w:rsidR="00520EE4" w:rsidRPr="00F362CF" w:rsidRDefault="00520EE4" w:rsidP="00520EE4">
            <w:pPr>
              <w:jc w:val="center"/>
              <w:rPr>
                <w:rFonts w:ascii="Times New Roman" w:eastAsia="Times New Roman" w:hAnsi="Times New Roman" w:cs="Times New Roman"/>
                <w:color w:val="FF0000"/>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В. </w:t>
            </w:r>
            <w:proofErr w:type="spellStart"/>
            <w:r w:rsidRPr="00F362CF">
              <w:rPr>
                <w:rFonts w:ascii="Times New Roman" w:eastAsia="Times New Roman" w:hAnsi="Times New Roman" w:cs="Times New Roman"/>
                <w:sz w:val="24"/>
                <w:szCs w:val="24"/>
                <w:lang w:eastAsia="ru-RU"/>
              </w:rPr>
              <w:t>Мочагино</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8.</w:t>
            </w:r>
          </w:p>
        </w:tc>
        <w:tc>
          <w:tcPr>
            <w:tcW w:w="1134" w:type="dxa"/>
          </w:tcPr>
          <w:p w:rsidR="00520EE4" w:rsidRPr="00F362CF" w:rsidRDefault="00520EE4" w:rsidP="00520EE4">
            <w:pPr>
              <w:jc w:val="center"/>
              <w:rPr>
                <w:rFonts w:ascii="Times New Roman" w:eastAsia="Times New Roman" w:hAnsi="Times New Roman" w:cs="Times New Roman"/>
                <w:color w:val="FF0000"/>
                <w:sz w:val="24"/>
                <w:szCs w:val="24"/>
                <w:lang w:eastAsia="ru-RU"/>
              </w:rPr>
            </w:pPr>
            <w:r w:rsidRPr="00F362CF">
              <w:rPr>
                <w:rFonts w:ascii="Times New Roman" w:eastAsia="Times New Roman" w:hAnsi="Times New Roman" w:cs="Times New Roman"/>
                <w:sz w:val="24"/>
                <w:szCs w:val="24"/>
                <w:lang w:eastAsia="ru-RU"/>
              </w:rPr>
              <w:t>107</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Карино</w:t>
            </w:r>
            <w:proofErr w:type="spellEnd"/>
            <w:r w:rsidRPr="00F362CF">
              <w:rPr>
                <w:rFonts w:ascii="Times New Roman" w:eastAsia="Times New Roman" w:hAnsi="Times New Roman" w:cs="Times New Roman"/>
                <w:sz w:val="24"/>
                <w:szCs w:val="24"/>
                <w:lang w:eastAsia="ru-RU"/>
              </w:rPr>
              <w:t xml:space="preserve"> – </w:t>
            </w:r>
          </w:p>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В. </w:t>
            </w:r>
            <w:proofErr w:type="spellStart"/>
            <w:r w:rsidRPr="00F362CF">
              <w:rPr>
                <w:rFonts w:ascii="Times New Roman" w:eastAsia="Times New Roman" w:hAnsi="Times New Roman" w:cs="Times New Roman"/>
                <w:sz w:val="24"/>
                <w:szCs w:val="24"/>
                <w:lang w:eastAsia="ru-RU"/>
              </w:rPr>
              <w:t>Мочагино</w:t>
            </w:r>
            <w:proofErr w:type="spellEnd"/>
            <w:r w:rsidRPr="00F362CF">
              <w:rPr>
                <w:rFonts w:ascii="Times New Roman" w:eastAsia="Times New Roman" w:hAnsi="Times New Roman" w:cs="Times New Roman"/>
                <w:sz w:val="24"/>
                <w:szCs w:val="24"/>
                <w:lang w:eastAsia="ru-RU"/>
              </w:rPr>
              <w:t xml:space="preserve"> (совмещенный)</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107</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Карино</w:t>
            </w:r>
            <w:proofErr w:type="spellEnd"/>
            <w:r w:rsidRPr="00F362CF">
              <w:rPr>
                <w:rFonts w:ascii="Times New Roman" w:eastAsia="Times New Roman" w:hAnsi="Times New Roman" w:cs="Times New Roman"/>
                <w:sz w:val="24"/>
                <w:szCs w:val="24"/>
                <w:lang w:eastAsia="ru-RU"/>
              </w:rPr>
              <w:t xml:space="preserve"> – </w:t>
            </w:r>
          </w:p>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В. </w:t>
            </w:r>
            <w:proofErr w:type="spellStart"/>
            <w:r w:rsidRPr="00F362CF">
              <w:rPr>
                <w:rFonts w:ascii="Times New Roman" w:eastAsia="Times New Roman" w:hAnsi="Times New Roman" w:cs="Times New Roman"/>
                <w:sz w:val="24"/>
                <w:szCs w:val="24"/>
                <w:lang w:eastAsia="ru-RU"/>
              </w:rPr>
              <w:t>Мочагино</w:t>
            </w:r>
            <w:proofErr w:type="spellEnd"/>
            <w:r w:rsidRPr="00F362CF">
              <w:rPr>
                <w:rFonts w:ascii="Times New Roman" w:eastAsia="Times New Roman" w:hAnsi="Times New Roman" w:cs="Times New Roman"/>
                <w:sz w:val="24"/>
                <w:szCs w:val="24"/>
                <w:lang w:eastAsia="ru-RU"/>
              </w:rPr>
              <w:t xml:space="preserve"> (совмещенный)</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9.</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108</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Сухоборка</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108</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Сухоборка</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109</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Светозарево</w:t>
            </w:r>
            <w:proofErr w:type="spellEnd"/>
            <w:r w:rsidRPr="00F362CF">
              <w:rPr>
                <w:rFonts w:ascii="Times New Roman" w:eastAsia="Times New Roman" w:hAnsi="Times New Roman" w:cs="Times New Roman"/>
                <w:sz w:val="24"/>
                <w:szCs w:val="24"/>
                <w:lang w:eastAsia="ru-RU"/>
              </w:rPr>
              <w:t xml:space="preserve"> – </w:t>
            </w:r>
            <w:proofErr w:type="spellStart"/>
            <w:r w:rsidRPr="00F362CF">
              <w:rPr>
                <w:rFonts w:ascii="Times New Roman" w:eastAsia="Times New Roman" w:hAnsi="Times New Roman" w:cs="Times New Roman"/>
                <w:sz w:val="24"/>
                <w:szCs w:val="24"/>
                <w:lang w:eastAsia="ru-RU"/>
              </w:rPr>
              <w:t>Карино</w:t>
            </w:r>
            <w:proofErr w:type="spellEnd"/>
            <w:r w:rsidRPr="00F362CF">
              <w:rPr>
                <w:rFonts w:ascii="Times New Roman" w:eastAsia="Times New Roman" w:hAnsi="Times New Roman" w:cs="Times New Roman"/>
                <w:sz w:val="24"/>
                <w:szCs w:val="24"/>
                <w:lang w:eastAsia="ru-RU"/>
              </w:rPr>
              <w:t xml:space="preserve"> (совмещенный)</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109</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lastRenderedPageBreak/>
              <w:t>11.</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110</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Роговое</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110</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12.</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111</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Шестаково</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111</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Шестаково</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13.</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111А</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spellStart"/>
            <w:r w:rsidRPr="00F362CF">
              <w:rPr>
                <w:rFonts w:ascii="Times New Roman" w:eastAsia="Times New Roman" w:hAnsi="Times New Roman" w:cs="Times New Roman"/>
                <w:sz w:val="24"/>
                <w:szCs w:val="24"/>
                <w:lang w:eastAsia="ru-RU"/>
              </w:rPr>
              <w:t>Летский</w:t>
            </w:r>
            <w:proofErr w:type="spellEnd"/>
            <w:r w:rsidRPr="00F362CF">
              <w:rPr>
                <w:rFonts w:ascii="Times New Roman" w:eastAsia="Times New Roman" w:hAnsi="Times New Roman" w:cs="Times New Roman"/>
                <w:sz w:val="24"/>
                <w:szCs w:val="24"/>
                <w:lang w:eastAsia="ru-RU"/>
              </w:rPr>
              <w:t xml:space="preserve"> рейд – Шестаково – Слободской</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111А</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spellStart"/>
            <w:r w:rsidRPr="00F362CF">
              <w:rPr>
                <w:rFonts w:ascii="Times New Roman" w:eastAsia="Times New Roman" w:hAnsi="Times New Roman" w:cs="Times New Roman"/>
                <w:sz w:val="24"/>
                <w:szCs w:val="24"/>
                <w:lang w:eastAsia="ru-RU"/>
              </w:rPr>
              <w:t>Летский</w:t>
            </w:r>
            <w:proofErr w:type="spellEnd"/>
            <w:r w:rsidRPr="00F362CF">
              <w:rPr>
                <w:rFonts w:ascii="Times New Roman" w:eastAsia="Times New Roman" w:hAnsi="Times New Roman" w:cs="Times New Roman"/>
                <w:sz w:val="24"/>
                <w:szCs w:val="24"/>
                <w:lang w:eastAsia="ru-RU"/>
              </w:rPr>
              <w:t xml:space="preserve"> рейд – Шестаково – Слободской</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rPr>
          <w:trHeight w:val="331"/>
        </w:trPr>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14.</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112</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Закаринье</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112</w:t>
            </w:r>
          </w:p>
          <w:p w:rsidR="00520EE4" w:rsidRPr="00F362CF" w:rsidRDefault="00520EE4" w:rsidP="00520EE4">
            <w:pPr>
              <w:jc w:val="center"/>
              <w:rPr>
                <w:rFonts w:ascii="Times New Roman" w:eastAsia="Times New Roman" w:hAnsi="Times New Roman" w:cs="Times New Roman"/>
                <w:sz w:val="24"/>
                <w:szCs w:val="24"/>
                <w:lang w:eastAsia="ru-RU"/>
              </w:rPr>
            </w:pP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в связи с признанием маршрута убыточным, маршрут сокращен</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15.</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113</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Совье</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113</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Совье</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16.</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115</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Роговое – </w:t>
            </w:r>
            <w:proofErr w:type="spellStart"/>
            <w:r w:rsidRPr="00F362CF">
              <w:rPr>
                <w:rFonts w:ascii="Times New Roman" w:eastAsia="Times New Roman" w:hAnsi="Times New Roman" w:cs="Times New Roman"/>
                <w:sz w:val="24"/>
                <w:szCs w:val="24"/>
                <w:lang w:eastAsia="ru-RU"/>
              </w:rPr>
              <w:t>Закаринье</w:t>
            </w:r>
            <w:proofErr w:type="spellEnd"/>
            <w:r w:rsidRPr="00F362CF">
              <w:rPr>
                <w:rFonts w:ascii="Times New Roman" w:eastAsia="Times New Roman" w:hAnsi="Times New Roman" w:cs="Times New Roman"/>
                <w:sz w:val="24"/>
                <w:szCs w:val="24"/>
                <w:lang w:eastAsia="ru-RU"/>
              </w:rPr>
              <w:t xml:space="preserve"> (совмещенный)</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115</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Роговое – </w:t>
            </w:r>
            <w:proofErr w:type="spellStart"/>
            <w:r w:rsidRPr="00F362CF">
              <w:rPr>
                <w:rFonts w:ascii="Times New Roman" w:eastAsia="Times New Roman" w:hAnsi="Times New Roman" w:cs="Times New Roman"/>
                <w:sz w:val="24"/>
                <w:szCs w:val="24"/>
                <w:lang w:eastAsia="ru-RU"/>
              </w:rPr>
              <w:t>Закаринье</w:t>
            </w:r>
            <w:proofErr w:type="spellEnd"/>
            <w:r w:rsidRPr="00F362CF">
              <w:rPr>
                <w:rFonts w:ascii="Times New Roman" w:eastAsia="Times New Roman" w:hAnsi="Times New Roman" w:cs="Times New Roman"/>
                <w:sz w:val="24"/>
                <w:szCs w:val="24"/>
                <w:lang w:eastAsia="ru-RU"/>
              </w:rPr>
              <w:t xml:space="preserve"> (совмещенный)</w:t>
            </w:r>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17.</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118</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Волково – </w:t>
            </w:r>
            <w:proofErr w:type="spellStart"/>
            <w:r w:rsidRPr="00F362CF">
              <w:rPr>
                <w:rFonts w:ascii="Times New Roman" w:eastAsia="Times New Roman" w:hAnsi="Times New Roman" w:cs="Times New Roman"/>
                <w:sz w:val="24"/>
                <w:szCs w:val="24"/>
                <w:lang w:eastAsia="ru-RU"/>
              </w:rPr>
              <w:t>Бобино</w:t>
            </w:r>
            <w:proofErr w:type="spellEnd"/>
            <w:r w:rsidRPr="00F362CF">
              <w:rPr>
                <w:rFonts w:ascii="Times New Roman" w:eastAsia="Times New Roman" w:hAnsi="Times New Roman" w:cs="Times New Roman"/>
                <w:sz w:val="24"/>
                <w:szCs w:val="24"/>
                <w:lang w:eastAsia="ru-RU"/>
              </w:rPr>
              <w:t xml:space="preserve"> (совмещенный)</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118</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proofErr w:type="gramStart"/>
            <w:r w:rsidRPr="00F362CF">
              <w:rPr>
                <w:rFonts w:ascii="Times New Roman" w:eastAsia="Times New Roman" w:hAnsi="Times New Roman" w:cs="Times New Roman"/>
                <w:sz w:val="24"/>
                <w:szCs w:val="24"/>
                <w:lang w:eastAsia="ru-RU"/>
              </w:rPr>
              <w:t>Слободской</w:t>
            </w:r>
            <w:proofErr w:type="gramEnd"/>
            <w:r w:rsidRPr="00F362CF">
              <w:rPr>
                <w:rFonts w:ascii="Times New Roman" w:eastAsia="Times New Roman" w:hAnsi="Times New Roman" w:cs="Times New Roman"/>
                <w:sz w:val="24"/>
                <w:szCs w:val="24"/>
                <w:lang w:eastAsia="ru-RU"/>
              </w:rPr>
              <w:t xml:space="preserve"> – Волково – </w:t>
            </w:r>
            <w:proofErr w:type="spellStart"/>
            <w:r w:rsidRPr="00F362CF">
              <w:rPr>
                <w:rFonts w:ascii="Times New Roman" w:eastAsia="Times New Roman" w:hAnsi="Times New Roman" w:cs="Times New Roman"/>
                <w:sz w:val="24"/>
                <w:szCs w:val="24"/>
                <w:lang w:eastAsia="ru-RU"/>
              </w:rPr>
              <w:t>Бобино</w:t>
            </w:r>
            <w:proofErr w:type="spellEnd"/>
            <w:r w:rsidRPr="00F362CF">
              <w:rPr>
                <w:rFonts w:ascii="Times New Roman" w:eastAsia="Times New Roman" w:hAnsi="Times New Roman" w:cs="Times New Roman"/>
                <w:sz w:val="24"/>
                <w:szCs w:val="24"/>
                <w:lang w:eastAsia="ru-RU"/>
              </w:rPr>
              <w:t xml:space="preserve"> (совмещенный)</w:t>
            </w: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18.</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119</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Бобино</w:t>
            </w:r>
            <w:proofErr w:type="spellEnd"/>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119</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 xml:space="preserve">Слободской – </w:t>
            </w:r>
            <w:proofErr w:type="spellStart"/>
            <w:r w:rsidRPr="00F362CF">
              <w:rPr>
                <w:rFonts w:ascii="Times New Roman" w:eastAsia="Times New Roman" w:hAnsi="Times New Roman" w:cs="Times New Roman"/>
                <w:sz w:val="24"/>
                <w:szCs w:val="24"/>
                <w:lang w:eastAsia="ru-RU"/>
              </w:rPr>
              <w:t>Бобино</w:t>
            </w:r>
            <w:proofErr w:type="spellEnd"/>
          </w:p>
          <w:p w:rsidR="00520EE4" w:rsidRPr="00F362CF" w:rsidRDefault="00520EE4" w:rsidP="00520EE4">
            <w:pPr>
              <w:jc w:val="center"/>
              <w:rPr>
                <w:rFonts w:ascii="Times New Roman" w:eastAsia="Times New Roman" w:hAnsi="Times New Roman" w:cs="Times New Roman"/>
                <w:sz w:val="24"/>
                <w:szCs w:val="24"/>
                <w:lang w:eastAsia="ru-RU"/>
              </w:rPr>
            </w:pPr>
          </w:p>
        </w:tc>
      </w:tr>
      <w:tr w:rsidR="00520EE4" w:rsidRPr="00F362CF" w:rsidTr="00520EE4">
        <w:tc>
          <w:tcPr>
            <w:tcW w:w="81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19.</w:t>
            </w:r>
          </w:p>
        </w:tc>
        <w:tc>
          <w:tcPr>
            <w:tcW w:w="1134"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120</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Центральный</w:t>
            </w:r>
          </w:p>
        </w:tc>
        <w:tc>
          <w:tcPr>
            <w:tcW w:w="1701"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120</w:t>
            </w:r>
          </w:p>
        </w:tc>
        <w:tc>
          <w:tcPr>
            <w:tcW w:w="2977" w:type="dxa"/>
          </w:tcPr>
          <w:p w:rsidR="00520EE4" w:rsidRPr="00F362CF" w:rsidRDefault="00520EE4" w:rsidP="00520EE4">
            <w:pPr>
              <w:jc w:val="center"/>
              <w:rPr>
                <w:rFonts w:ascii="Times New Roman" w:eastAsia="Times New Roman" w:hAnsi="Times New Roman" w:cs="Times New Roman"/>
                <w:sz w:val="24"/>
                <w:szCs w:val="24"/>
                <w:lang w:eastAsia="ru-RU"/>
              </w:rPr>
            </w:pPr>
            <w:r w:rsidRPr="00F362CF">
              <w:rPr>
                <w:rFonts w:ascii="Times New Roman" w:eastAsia="Times New Roman" w:hAnsi="Times New Roman" w:cs="Times New Roman"/>
                <w:sz w:val="24"/>
                <w:szCs w:val="24"/>
                <w:lang w:eastAsia="ru-RU"/>
              </w:rPr>
              <w:t>Слободской – Центральный</w:t>
            </w:r>
          </w:p>
          <w:p w:rsidR="00520EE4" w:rsidRPr="00F362CF" w:rsidRDefault="00520EE4" w:rsidP="00520EE4">
            <w:pPr>
              <w:jc w:val="center"/>
              <w:rPr>
                <w:rFonts w:ascii="Times New Roman" w:eastAsia="Times New Roman" w:hAnsi="Times New Roman" w:cs="Times New Roman"/>
                <w:sz w:val="24"/>
                <w:szCs w:val="24"/>
                <w:lang w:eastAsia="ru-RU"/>
              </w:rPr>
            </w:pPr>
          </w:p>
        </w:tc>
      </w:tr>
    </w:tbl>
    <w:p w:rsidR="00520EE4" w:rsidRPr="00520EE4" w:rsidRDefault="00520EE4" w:rsidP="00520EE4">
      <w:pPr>
        <w:spacing w:after="0" w:line="360" w:lineRule="auto"/>
        <w:ind w:firstLine="709"/>
        <w:jc w:val="both"/>
        <w:rPr>
          <w:rFonts w:ascii="Times New Roman" w:eastAsia="Times New Roman" w:hAnsi="Times New Roman" w:cs="Times New Roman"/>
          <w:sz w:val="28"/>
          <w:szCs w:val="28"/>
          <w:lang w:eastAsia="ru-RU"/>
        </w:rPr>
      </w:pP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r w:rsidRPr="00520EE4">
        <w:rPr>
          <w:rFonts w:ascii="Times New Roman" w:eastAsia="Times New Roman" w:hAnsi="Times New Roman" w:cs="Times New Roman"/>
          <w:sz w:val="28"/>
          <w:szCs w:val="28"/>
          <w:lang w:eastAsia="ru-RU"/>
        </w:rPr>
        <w:t xml:space="preserve">Стоит отметить, несмотря на предпринимаемые меры, состояние муниципальных дорог ежегодно ухудшается по причине недостаточного объема финансирования на их ремонт и содержание. </w:t>
      </w:r>
    </w:p>
    <w:p w:rsidR="00520EE4" w:rsidRPr="00520EE4" w:rsidRDefault="00520EE4" w:rsidP="00DF5439">
      <w:pPr>
        <w:spacing w:after="0"/>
        <w:ind w:firstLine="709"/>
        <w:jc w:val="both"/>
        <w:rPr>
          <w:rFonts w:ascii="Times New Roman" w:eastAsia="Times New Roman" w:hAnsi="Times New Roman" w:cs="Times New Roman"/>
          <w:sz w:val="28"/>
          <w:szCs w:val="28"/>
          <w:lang w:eastAsia="ru-RU"/>
        </w:rPr>
      </w:pPr>
      <w:proofErr w:type="gramStart"/>
      <w:r w:rsidRPr="00520EE4">
        <w:rPr>
          <w:rFonts w:ascii="Times New Roman" w:eastAsia="Times New Roman" w:hAnsi="Times New Roman" w:cs="Times New Roman"/>
          <w:sz w:val="28"/>
          <w:szCs w:val="28"/>
          <w:lang w:eastAsia="ru-RU"/>
        </w:rPr>
        <w:t>Для поддержания автомобильных дорог,</w:t>
      </w:r>
      <w:r w:rsidRPr="00520EE4">
        <w:rPr>
          <w:rFonts w:ascii="Times New Roman" w:eastAsia="MS Mincho" w:hAnsi="Times New Roman" w:cs="Times New Roman"/>
          <w:sz w:val="28"/>
          <w:szCs w:val="28"/>
          <w:lang w:eastAsia="ja-JP"/>
        </w:rPr>
        <w:t xml:space="preserve"> соответствующим нормативным требованиям к транспортно-эксплуатационным показателям</w:t>
      </w:r>
      <w:r w:rsidRPr="00520EE4">
        <w:rPr>
          <w:rFonts w:ascii="Times New Roman" w:eastAsia="Times New Roman" w:hAnsi="Times New Roman" w:cs="Times New Roman"/>
          <w:sz w:val="28"/>
          <w:szCs w:val="28"/>
          <w:lang w:eastAsia="ru-RU"/>
        </w:rPr>
        <w:t>, требуется дополнительное финансирование, как из областного, так и федерального бюджетов.</w:t>
      </w:r>
      <w:proofErr w:type="gramEnd"/>
    </w:p>
    <w:p w:rsidR="00520EE4" w:rsidRPr="00DF5439" w:rsidRDefault="00520EE4" w:rsidP="00DF5439">
      <w:pPr>
        <w:spacing w:after="0"/>
        <w:ind w:firstLine="709"/>
        <w:jc w:val="both"/>
        <w:rPr>
          <w:rFonts w:ascii="Times New Roman" w:hAnsi="Times New Roman" w:cs="Times New Roman"/>
          <w:i/>
          <w:sz w:val="28"/>
          <w:szCs w:val="28"/>
        </w:rPr>
      </w:pPr>
      <w:r w:rsidRPr="00520EE4">
        <w:rPr>
          <w:rFonts w:ascii="Times New Roman" w:eastAsia="Times New Roman" w:hAnsi="Times New Roman" w:cs="Times New Roman"/>
          <w:color w:val="000000"/>
          <w:sz w:val="28"/>
          <w:szCs w:val="28"/>
          <w:lang w:eastAsia="ru-RU"/>
        </w:rPr>
        <w:t xml:space="preserve">Вместе с тем, в результате реализации программы </w:t>
      </w:r>
      <w:r w:rsidRPr="00520EE4">
        <w:rPr>
          <w:rFonts w:ascii="Times New Roman" w:eastAsia="Times New Roman" w:hAnsi="Times New Roman" w:cs="Times New Roman"/>
          <w:sz w:val="28"/>
          <w:szCs w:val="28"/>
          <w:lang w:eastAsia="ru-RU"/>
        </w:rPr>
        <w:t>«Социально-экономическое развитие муниципального образования Слободской муниципальный район Кировской области на 2015-2017 годы» в рамках муниципальной программой «Развитие транспортной системы  в Слободском районе на 2014-2021 годы»</w:t>
      </w:r>
      <w:r w:rsidRPr="00520EE4">
        <w:rPr>
          <w:rFonts w:ascii="Times New Roman" w:eastAsia="Times New Roman" w:hAnsi="Times New Roman" w:cs="Times New Roman"/>
          <w:color w:val="000000"/>
          <w:sz w:val="28"/>
          <w:szCs w:val="28"/>
          <w:lang w:eastAsia="ru-RU"/>
        </w:rPr>
        <w:t xml:space="preserve"> количество дорожно-транспортных происшествий, количество погибших и травмированных в ДТП (в том числе детей), сократилось.</w:t>
      </w:r>
      <w:r w:rsidRPr="00520EE4">
        <w:rPr>
          <w:rFonts w:ascii="Times New Roman" w:hAnsi="Times New Roman" w:cs="Times New Roman"/>
          <w:sz w:val="28"/>
          <w:szCs w:val="28"/>
        </w:rPr>
        <w:t xml:space="preserve"> </w:t>
      </w:r>
      <w:r w:rsidRPr="00DF5439">
        <w:rPr>
          <w:rFonts w:ascii="Times New Roman" w:hAnsi="Times New Roman" w:cs="Times New Roman"/>
          <w:i/>
          <w:sz w:val="28"/>
          <w:szCs w:val="28"/>
        </w:rPr>
        <w:t>(Приложение № 1 «Основные показатели реализации Программы социально-экономического развития Слободского района на 2015-2017 годы»)</w:t>
      </w:r>
      <w:r w:rsidR="00DF5439">
        <w:rPr>
          <w:rFonts w:ascii="Times New Roman" w:hAnsi="Times New Roman" w:cs="Times New Roman"/>
          <w:i/>
          <w:sz w:val="28"/>
          <w:szCs w:val="28"/>
        </w:rPr>
        <w:t>.</w:t>
      </w:r>
    </w:p>
    <w:p w:rsidR="00520EE4" w:rsidRPr="00520EE4" w:rsidRDefault="00520EE4" w:rsidP="00520EE4">
      <w:pPr>
        <w:widowControl w:val="0"/>
        <w:spacing w:before="67" w:after="0" w:line="240" w:lineRule="auto"/>
        <w:ind w:right="63" w:firstLine="567"/>
        <w:jc w:val="both"/>
        <w:rPr>
          <w:rFonts w:ascii="Times New Roman" w:eastAsia="Times New Roman" w:hAnsi="Times New Roman" w:cs="Times New Roman"/>
          <w:sz w:val="28"/>
          <w:szCs w:val="28"/>
          <w:lang w:eastAsia="ru-RU"/>
        </w:rPr>
      </w:pPr>
    </w:p>
    <w:p w:rsidR="00F362CF" w:rsidRPr="00F362CF" w:rsidRDefault="00F362CF" w:rsidP="00F362CF">
      <w:pPr>
        <w:pStyle w:val="aff3"/>
        <w:numPr>
          <w:ilvl w:val="1"/>
          <w:numId w:val="17"/>
        </w:numPr>
        <w:rPr>
          <w:rFonts w:ascii="Times New Roman" w:hAnsi="Times New Roman" w:cs="Times New Roman"/>
          <w:b/>
          <w:sz w:val="28"/>
          <w:szCs w:val="28"/>
        </w:rPr>
      </w:pPr>
      <w:r w:rsidRPr="00F362CF">
        <w:rPr>
          <w:rFonts w:ascii="Times New Roman" w:hAnsi="Times New Roman" w:cs="Times New Roman"/>
          <w:b/>
          <w:sz w:val="28"/>
          <w:szCs w:val="28"/>
        </w:rPr>
        <w:t>Анализ сильных, слабых сторон, возможностей и угроз</w:t>
      </w:r>
    </w:p>
    <w:p w:rsidR="00F362CF" w:rsidRPr="00F362CF" w:rsidRDefault="00F362CF" w:rsidP="00F362CF">
      <w:pPr>
        <w:ind w:firstLine="720"/>
        <w:contextualSpacing/>
        <w:rPr>
          <w:rFonts w:ascii="Times New Roman" w:hAnsi="Times New Roman" w:cs="Times New Roman"/>
          <w:sz w:val="28"/>
          <w:szCs w:val="28"/>
        </w:rPr>
      </w:pPr>
      <w:r w:rsidRPr="00F362CF">
        <w:rPr>
          <w:rFonts w:ascii="Times New Roman" w:hAnsi="Times New Roman" w:cs="Times New Roman"/>
          <w:sz w:val="28"/>
          <w:szCs w:val="28"/>
        </w:rPr>
        <w:lastRenderedPageBreak/>
        <w:t>(</w:t>
      </w:r>
      <w:r w:rsidRPr="00F362CF">
        <w:rPr>
          <w:rFonts w:ascii="Times New Roman" w:hAnsi="Times New Roman" w:cs="Times New Roman"/>
          <w:sz w:val="28"/>
          <w:szCs w:val="28"/>
          <w:lang w:val="en-US"/>
        </w:rPr>
        <w:t>SWOT</w:t>
      </w:r>
      <w:r w:rsidRPr="00F362CF">
        <w:rPr>
          <w:rFonts w:ascii="Times New Roman" w:hAnsi="Times New Roman" w:cs="Times New Roman"/>
          <w:sz w:val="28"/>
          <w:szCs w:val="28"/>
        </w:rPr>
        <w:t>-анализ) Слободского района</w:t>
      </w:r>
    </w:p>
    <w:p w:rsidR="00F362CF" w:rsidRPr="00F362CF" w:rsidRDefault="00F362CF" w:rsidP="00F362CF">
      <w:pPr>
        <w:ind w:firstLine="720"/>
        <w:contextualSpacing/>
        <w:rPr>
          <w:rFonts w:ascii="Times New Roman" w:hAnsi="Times New Roman" w:cs="Times New Roman"/>
          <w:sz w:val="28"/>
          <w:szCs w:val="28"/>
        </w:rPr>
      </w:pPr>
      <w:r w:rsidRPr="00F362CF">
        <w:rPr>
          <w:rFonts w:ascii="Times New Roman" w:hAnsi="Times New Roman" w:cs="Times New Roman"/>
          <w:sz w:val="28"/>
          <w:szCs w:val="28"/>
        </w:rPr>
        <w:t xml:space="preserve">В ходе стратегической диагностики </w:t>
      </w:r>
      <w:proofErr w:type="gramStart"/>
      <w:r w:rsidRPr="00F362CF">
        <w:rPr>
          <w:rFonts w:ascii="Times New Roman" w:hAnsi="Times New Roman" w:cs="Times New Roman"/>
          <w:sz w:val="28"/>
          <w:szCs w:val="28"/>
        </w:rPr>
        <w:t>проведен</w:t>
      </w:r>
      <w:proofErr w:type="gramEnd"/>
      <w:r w:rsidRPr="00F362CF">
        <w:rPr>
          <w:rFonts w:ascii="Times New Roman" w:hAnsi="Times New Roman" w:cs="Times New Roman"/>
          <w:sz w:val="28"/>
          <w:szCs w:val="28"/>
        </w:rPr>
        <w:t xml:space="preserve"> </w:t>
      </w:r>
      <w:r w:rsidRPr="00F362CF">
        <w:rPr>
          <w:rFonts w:ascii="Times New Roman" w:hAnsi="Times New Roman" w:cs="Times New Roman"/>
          <w:sz w:val="28"/>
          <w:szCs w:val="28"/>
          <w:lang w:val="en-US"/>
        </w:rPr>
        <w:t>SWOT</w:t>
      </w:r>
      <w:r w:rsidRPr="00F362CF">
        <w:rPr>
          <w:rFonts w:ascii="Times New Roman" w:hAnsi="Times New Roman" w:cs="Times New Roman"/>
          <w:sz w:val="28"/>
          <w:szCs w:val="28"/>
        </w:rPr>
        <w:t>-анализ социально-экономического развития муниципального образования, по результатам которого выявлены сильные и слабые стороны, возможности и угрозы, определяющие перспективы развития Слободского района Кировской области.</w:t>
      </w:r>
    </w:p>
    <w:tbl>
      <w:tblPr>
        <w:tblStyle w:val="ad"/>
        <w:tblW w:w="0" w:type="auto"/>
        <w:tblLook w:val="04A0" w:firstRow="1" w:lastRow="0" w:firstColumn="1" w:lastColumn="0" w:noHBand="0" w:noVBand="1"/>
      </w:tblPr>
      <w:tblGrid>
        <w:gridCol w:w="4785"/>
        <w:gridCol w:w="4786"/>
      </w:tblGrid>
      <w:tr w:rsidR="00F362CF" w:rsidRPr="00F362CF" w:rsidTr="004472A0">
        <w:tc>
          <w:tcPr>
            <w:tcW w:w="4785" w:type="dxa"/>
          </w:tcPr>
          <w:p w:rsidR="00F362CF" w:rsidRPr="00F362CF" w:rsidRDefault="00F362CF" w:rsidP="00F362CF">
            <w:pPr>
              <w:spacing w:after="200" w:line="276" w:lineRule="auto"/>
              <w:ind w:firstLine="720"/>
              <w:contextualSpacing/>
              <w:rPr>
                <w:b/>
                <w:sz w:val="24"/>
                <w:szCs w:val="24"/>
              </w:rPr>
            </w:pPr>
            <w:r w:rsidRPr="00F362CF">
              <w:rPr>
                <w:b/>
                <w:sz w:val="24"/>
                <w:szCs w:val="24"/>
              </w:rPr>
              <w:t>СИЛЬНЫЕ СТОРОНЫ</w:t>
            </w:r>
          </w:p>
        </w:tc>
        <w:tc>
          <w:tcPr>
            <w:tcW w:w="4786" w:type="dxa"/>
          </w:tcPr>
          <w:p w:rsidR="00F362CF" w:rsidRPr="00F362CF" w:rsidRDefault="00F362CF" w:rsidP="00F362CF">
            <w:pPr>
              <w:spacing w:after="200" w:line="276" w:lineRule="auto"/>
              <w:ind w:firstLine="720"/>
              <w:contextualSpacing/>
              <w:rPr>
                <w:b/>
                <w:sz w:val="24"/>
                <w:szCs w:val="24"/>
              </w:rPr>
            </w:pPr>
            <w:r w:rsidRPr="00F362CF">
              <w:rPr>
                <w:b/>
                <w:sz w:val="24"/>
                <w:szCs w:val="24"/>
              </w:rPr>
              <w:t>СЛАБЫЕ СТОРОНЫ</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Географическое положение</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Выгодное географическое положение, близость к областному центру, наличие федеральной трассы Р-243 Кострома – Шарья – Киров-Пермь</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Маятниковая миграция трудоспособного населения в областной центр, в г. Слободской в целях трудоустройства</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Демографическая ситуация, уровень жизни населения, занятость</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ежемесячный рост среднемесячной заработной платы;</w:t>
            </w:r>
          </w:p>
          <w:p w:rsidR="00F362CF" w:rsidRPr="00F362CF" w:rsidRDefault="00F362CF" w:rsidP="00F362CF">
            <w:pPr>
              <w:spacing w:after="200" w:line="276" w:lineRule="auto"/>
              <w:ind w:firstLine="720"/>
              <w:contextualSpacing/>
              <w:rPr>
                <w:sz w:val="24"/>
                <w:szCs w:val="24"/>
              </w:rPr>
            </w:pPr>
            <w:r w:rsidRPr="00F362CF">
              <w:rPr>
                <w:sz w:val="24"/>
                <w:szCs w:val="24"/>
              </w:rPr>
              <w:t>реализация мероприятий, направленных на легализацию занятости населения;</w:t>
            </w:r>
          </w:p>
          <w:p w:rsidR="00F362CF" w:rsidRPr="00F362CF" w:rsidRDefault="00F362CF" w:rsidP="00F362CF">
            <w:pPr>
              <w:spacing w:after="200" w:line="276" w:lineRule="auto"/>
              <w:ind w:firstLine="720"/>
              <w:contextualSpacing/>
              <w:rPr>
                <w:sz w:val="24"/>
                <w:szCs w:val="24"/>
              </w:rPr>
            </w:pP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отрицательный естественный прирост и старение населения;</w:t>
            </w:r>
          </w:p>
          <w:p w:rsidR="00F362CF" w:rsidRPr="00F362CF" w:rsidRDefault="00F362CF" w:rsidP="00F362CF">
            <w:pPr>
              <w:spacing w:after="200" w:line="276" w:lineRule="auto"/>
              <w:ind w:firstLine="720"/>
              <w:contextualSpacing/>
              <w:rPr>
                <w:sz w:val="24"/>
                <w:szCs w:val="24"/>
              </w:rPr>
            </w:pPr>
            <w:r w:rsidRPr="00F362CF">
              <w:rPr>
                <w:sz w:val="24"/>
                <w:szCs w:val="24"/>
              </w:rPr>
              <w:t>отток наиболее активной и талантливой молодежи;</w:t>
            </w:r>
          </w:p>
          <w:p w:rsidR="00F362CF" w:rsidRPr="00F362CF" w:rsidRDefault="00F362CF" w:rsidP="00F362CF">
            <w:pPr>
              <w:spacing w:after="200" w:line="276" w:lineRule="auto"/>
              <w:ind w:firstLine="720"/>
              <w:contextualSpacing/>
              <w:rPr>
                <w:sz w:val="24"/>
                <w:szCs w:val="24"/>
              </w:rPr>
            </w:pPr>
            <w:r w:rsidRPr="00F362CF">
              <w:rPr>
                <w:sz w:val="24"/>
                <w:szCs w:val="24"/>
              </w:rPr>
              <w:t>сокращение численности экономически активного населения;</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недостаток кадров необходимой квалификации (в </w:t>
            </w:r>
            <w:proofErr w:type="spellStart"/>
            <w:r w:rsidRPr="00F362CF">
              <w:rPr>
                <w:sz w:val="24"/>
                <w:szCs w:val="24"/>
              </w:rPr>
              <w:t>т.ч</w:t>
            </w:r>
            <w:proofErr w:type="spellEnd"/>
            <w:r w:rsidRPr="00F362CF">
              <w:rPr>
                <w:sz w:val="24"/>
                <w:szCs w:val="24"/>
              </w:rPr>
              <w:t>. инженерных кадров, кадров АПК);</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Экономическое развитие, инвестиции, предпринимательство, муниципальное управление</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наличие устойчиво функционирующих организаций, обеспечивающих стабильное поступление налогов  в бюджет муниципального образования и рабочие места для населения;</w:t>
            </w:r>
          </w:p>
          <w:p w:rsidR="00F362CF" w:rsidRPr="00F362CF" w:rsidRDefault="00F362CF" w:rsidP="00F362CF">
            <w:pPr>
              <w:spacing w:after="200" w:line="276" w:lineRule="auto"/>
              <w:ind w:firstLine="720"/>
              <w:contextualSpacing/>
              <w:rPr>
                <w:sz w:val="24"/>
                <w:szCs w:val="24"/>
              </w:rPr>
            </w:pPr>
            <w:r w:rsidRPr="00F362CF">
              <w:rPr>
                <w:sz w:val="24"/>
                <w:szCs w:val="24"/>
              </w:rPr>
              <w:t>рост оборота субъектов малого и среднего предпринимательства;</w:t>
            </w:r>
          </w:p>
          <w:p w:rsidR="00F362CF" w:rsidRPr="00F362CF" w:rsidRDefault="00F362CF" w:rsidP="00F362CF">
            <w:pPr>
              <w:spacing w:after="200" w:line="276" w:lineRule="auto"/>
              <w:ind w:firstLine="720"/>
              <w:contextualSpacing/>
              <w:rPr>
                <w:sz w:val="24"/>
                <w:szCs w:val="24"/>
              </w:rPr>
            </w:pPr>
            <w:r w:rsidRPr="00F362CF">
              <w:rPr>
                <w:sz w:val="24"/>
                <w:szCs w:val="24"/>
              </w:rPr>
              <w:t>производство кожевенно-обувной продукции;</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наличие административных регламентов предоставления муниципальных услуг </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недостаток собственной доходной базы и инвестиций для реализации районных проектов;</w:t>
            </w:r>
          </w:p>
          <w:p w:rsidR="00F362CF" w:rsidRPr="00F362CF" w:rsidRDefault="00F362CF" w:rsidP="00F362CF">
            <w:pPr>
              <w:spacing w:after="200" w:line="276" w:lineRule="auto"/>
              <w:ind w:firstLine="720"/>
              <w:contextualSpacing/>
              <w:rPr>
                <w:sz w:val="24"/>
                <w:szCs w:val="24"/>
              </w:rPr>
            </w:pPr>
            <w:r w:rsidRPr="00F362CF">
              <w:rPr>
                <w:sz w:val="24"/>
                <w:szCs w:val="24"/>
              </w:rPr>
              <w:t>сокращение количества субъектов малого и среднего предпринимательства;</w:t>
            </w:r>
          </w:p>
          <w:p w:rsidR="00F362CF" w:rsidRPr="00F362CF" w:rsidRDefault="00F362CF" w:rsidP="00F362CF">
            <w:pPr>
              <w:spacing w:after="200" w:line="276" w:lineRule="auto"/>
              <w:ind w:firstLine="720"/>
              <w:contextualSpacing/>
              <w:rPr>
                <w:sz w:val="24"/>
                <w:szCs w:val="24"/>
              </w:rPr>
            </w:pPr>
            <w:r w:rsidRPr="00F362CF">
              <w:rPr>
                <w:sz w:val="24"/>
                <w:szCs w:val="24"/>
              </w:rPr>
              <w:t>низкая доля предоставления муниципальных услуг в электронном виде;</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Развитие социальной сферы</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высокий уровень муниципальной системы образования;</w:t>
            </w:r>
          </w:p>
          <w:p w:rsidR="00F362CF" w:rsidRPr="00F362CF" w:rsidRDefault="00F362CF" w:rsidP="00F362CF">
            <w:pPr>
              <w:spacing w:after="200" w:line="276" w:lineRule="auto"/>
              <w:ind w:firstLine="720"/>
              <w:contextualSpacing/>
              <w:rPr>
                <w:sz w:val="24"/>
                <w:szCs w:val="24"/>
              </w:rPr>
            </w:pPr>
            <w:r w:rsidRPr="00F362CF">
              <w:rPr>
                <w:sz w:val="24"/>
                <w:szCs w:val="24"/>
              </w:rPr>
              <w:t xml:space="preserve">отсутствие очереди в образовательные организации дошкольного образования для детей с 3-х до 7-ми лет; </w:t>
            </w:r>
          </w:p>
          <w:p w:rsidR="00F362CF" w:rsidRPr="00F362CF" w:rsidRDefault="00F362CF" w:rsidP="00F362CF">
            <w:pPr>
              <w:spacing w:after="200" w:line="276" w:lineRule="auto"/>
              <w:ind w:firstLine="720"/>
              <w:contextualSpacing/>
              <w:rPr>
                <w:sz w:val="24"/>
                <w:szCs w:val="24"/>
              </w:rPr>
            </w:pPr>
            <w:r w:rsidRPr="00F362CF">
              <w:rPr>
                <w:sz w:val="24"/>
                <w:szCs w:val="24"/>
              </w:rPr>
              <w:t>высокий уровень квалификации педагогических работников;</w:t>
            </w:r>
          </w:p>
          <w:p w:rsidR="00F362CF" w:rsidRPr="00F362CF" w:rsidRDefault="00F362CF" w:rsidP="00F362CF">
            <w:pPr>
              <w:spacing w:after="200" w:line="276" w:lineRule="auto"/>
              <w:ind w:firstLine="720"/>
              <w:contextualSpacing/>
              <w:rPr>
                <w:sz w:val="24"/>
                <w:szCs w:val="24"/>
              </w:rPr>
            </w:pPr>
            <w:r w:rsidRPr="00F362CF">
              <w:rPr>
                <w:sz w:val="24"/>
                <w:szCs w:val="24"/>
              </w:rPr>
              <w:lastRenderedPageBreak/>
              <w:t>выполнение показателей средней заработной платы педагогических работников, высокий уровень нематериальной мотивации педагогических кадров;</w:t>
            </w:r>
          </w:p>
          <w:p w:rsidR="00F362CF" w:rsidRPr="00F362CF" w:rsidRDefault="00F362CF" w:rsidP="00F362CF">
            <w:pPr>
              <w:spacing w:after="200" w:line="276" w:lineRule="auto"/>
              <w:ind w:firstLine="720"/>
              <w:contextualSpacing/>
              <w:rPr>
                <w:sz w:val="24"/>
                <w:szCs w:val="24"/>
              </w:rPr>
            </w:pPr>
            <w:r w:rsidRPr="00F362CF">
              <w:rPr>
                <w:sz w:val="24"/>
                <w:szCs w:val="24"/>
              </w:rPr>
              <w:t>сохранность всех образовательных учреждений района;</w:t>
            </w:r>
          </w:p>
          <w:p w:rsidR="00F362CF" w:rsidRPr="00F362CF" w:rsidRDefault="00F362CF" w:rsidP="00F362CF">
            <w:pPr>
              <w:spacing w:after="200" w:line="276" w:lineRule="auto"/>
              <w:ind w:firstLine="720"/>
              <w:contextualSpacing/>
              <w:rPr>
                <w:sz w:val="24"/>
                <w:szCs w:val="24"/>
              </w:rPr>
            </w:pPr>
            <w:r w:rsidRPr="00F362CF">
              <w:rPr>
                <w:sz w:val="24"/>
                <w:szCs w:val="24"/>
              </w:rPr>
              <w:t xml:space="preserve">участие в программах по ремонту и строительству образовательных учреждений, в </w:t>
            </w:r>
            <w:proofErr w:type="spellStart"/>
            <w:r w:rsidRPr="00F362CF">
              <w:rPr>
                <w:sz w:val="24"/>
                <w:szCs w:val="24"/>
              </w:rPr>
              <w:t>т.ч</w:t>
            </w:r>
            <w:proofErr w:type="spellEnd"/>
            <w:r w:rsidRPr="00F362CF">
              <w:rPr>
                <w:sz w:val="24"/>
                <w:szCs w:val="24"/>
              </w:rPr>
              <w:t>. по ремонту спортзала</w:t>
            </w:r>
          </w:p>
          <w:p w:rsidR="00F362CF" w:rsidRPr="00F362CF" w:rsidRDefault="00F362CF" w:rsidP="00F362CF">
            <w:pPr>
              <w:spacing w:after="200" w:line="276" w:lineRule="auto"/>
              <w:ind w:firstLine="720"/>
              <w:contextualSpacing/>
              <w:rPr>
                <w:sz w:val="24"/>
                <w:szCs w:val="24"/>
              </w:rPr>
            </w:pPr>
            <w:r w:rsidRPr="00F362CF">
              <w:rPr>
                <w:sz w:val="24"/>
                <w:szCs w:val="24"/>
              </w:rPr>
              <w:t>наличие физкультурно-спортивных организаций;</w:t>
            </w:r>
          </w:p>
          <w:p w:rsidR="00F362CF" w:rsidRPr="00F362CF" w:rsidRDefault="00F362CF" w:rsidP="00F362CF">
            <w:pPr>
              <w:spacing w:after="200" w:line="276" w:lineRule="auto"/>
              <w:ind w:firstLine="720"/>
              <w:contextualSpacing/>
              <w:rPr>
                <w:sz w:val="24"/>
                <w:szCs w:val="24"/>
              </w:rPr>
            </w:pPr>
            <w:r w:rsidRPr="00F362CF">
              <w:rPr>
                <w:sz w:val="24"/>
                <w:szCs w:val="24"/>
              </w:rPr>
              <w:t>наличие библиотечной сети;</w:t>
            </w:r>
          </w:p>
          <w:p w:rsidR="00F362CF" w:rsidRPr="00F362CF" w:rsidRDefault="00F362CF" w:rsidP="00F362CF">
            <w:pPr>
              <w:spacing w:after="200" w:line="276" w:lineRule="auto"/>
              <w:ind w:firstLine="720"/>
              <w:contextualSpacing/>
              <w:rPr>
                <w:sz w:val="24"/>
                <w:szCs w:val="24"/>
              </w:rPr>
            </w:pPr>
            <w:r w:rsidRPr="00F362CF">
              <w:rPr>
                <w:sz w:val="24"/>
                <w:szCs w:val="24"/>
              </w:rPr>
              <w:t>развитие молодежной политики, создающей условия для социализации молодежи района;</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lastRenderedPageBreak/>
              <w:t>низкая доля населения, систематически занимающаяся физкультурой и спортом;</w:t>
            </w:r>
          </w:p>
          <w:p w:rsidR="00F362CF" w:rsidRPr="00F362CF" w:rsidRDefault="00F362CF" w:rsidP="00F362CF">
            <w:pPr>
              <w:spacing w:after="200" w:line="276" w:lineRule="auto"/>
              <w:ind w:firstLine="720"/>
              <w:contextualSpacing/>
              <w:rPr>
                <w:sz w:val="24"/>
                <w:szCs w:val="24"/>
              </w:rPr>
            </w:pPr>
            <w:r w:rsidRPr="00F362CF">
              <w:rPr>
                <w:sz w:val="24"/>
                <w:szCs w:val="24"/>
              </w:rPr>
              <w:t>недостаточное развитие материально-техническое базы организаций социальной сферы;</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нехватка мест для детей до 3-х лет в </w:t>
            </w:r>
            <w:r w:rsidRPr="00F362CF">
              <w:rPr>
                <w:sz w:val="24"/>
                <w:szCs w:val="24"/>
              </w:rPr>
              <w:lastRenderedPageBreak/>
              <w:t>муниципальных дошкольных образовательных организациях;</w:t>
            </w:r>
          </w:p>
          <w:p w:rsidR="00F362CF" w:rsidRPr="00F362CF" w:rsidRDefault="00F362CF" w:rsidP="00F362CF">
            <w:pPr>
              <w:spacing w:after="200" w:line="276" w:lineRule="auto"/>
              <w:ind w:firstLine="720"/>
              <w:contextualSpacing/>
              <w:rPr>
                <w:sz w:val="24"/>
                <w:szCs w:val="24"/>
              </w:rPr>
            </w:pPr>
            <w:r w:rsidRPr="00F362CF">
              <w:rPr>
                <w:sz w:val="24"/>
                <w:szCs w:val="24"/>
              </w:rPr>
              <w:t>износ основных фондов организаций культуры;</w:t>
            </w:r>
          </w:p>
          <w:p w:rsidR="00F362CF" w:rsidRPr="00F362CF" w:rsidRDefault="00F362CF" w:rsidP="00F362CF">
            <w:pPr>
              <w:spacing w:after="200" w:line="276" w:lineRule="auto"/>
              <w:ind w:firstLine="720"/>
              <w:contextualSpacing/>
              <w:rPr>
                <w:sz w:val="24"/>
                <w:szCs w:val="24"/>
              </w:rPr>
            </w:pPr>
            <w:r w:rsidRPr="00F362CF">
              <w:rPr>
                <w:sz w:val="24"/>
                <w:szCs w:val="24"/>
              </w:rPr>
              <w:t xml:space="preserve">высокий процент педагогических кадров пенсионного и </w:t>
            </w:r>
            <w:proofErr w:type="gramStart"/>
            <w:r w:rsidRPr="00F362CF">
              <w:rPr>
                <w:sz w:val="24"/>
                <w:szCs w:val="24"/>
              </w:rPr>
              <w:t>пред</w:t>
            </w:r>
            <w:proofErr w:type="gramEnd"/>
            <w:r w:rsidRPr="00F362CF">
              <w:rPr>
                <w:sz w:val="24"/>
                <w:szCs w:val="24"/>
              </w:rPr>
              <w:t xml:space="preserve"> пенсионного возраста;</w:t>
            </w:r>
          </w:p>
          <w:p w:rsidR="00F362CF" w:rsidRPr="00F362CF" w:rsidRDefault="00F362CF" w:rsidP="00F362CF">
            <w:pPr>
              <w:spacing w:after="200" w:line="276" w:lineRule="auto"/>
              <w:ind w:firstLine="720"/>
              <w:contextualSpacing/>
              <w:rPr>
                <w:sz w:val="24"/>
                <w:szCs w:val="24"/>
              </w:rPr>
            </w:pPr>
            <w:r w:rsidRPr="00F362CF">
              <w:rPr>
                <w:sz w:val="24"/>
                <w:szCs w:val="24"/>
              </w:rPr>
              <w:t>нехватка педагогов узких специальностей;</w:t>
            </w:r>
          </w:p>
          <w:p w:rsidR="00F362CF" w:rsidRPr="00F362CF" w:rsidRDefault="00F362CF" w:rsidP="00F362CF">
            <w:pPr>
              <w:spacing w:after="200" w:line="276" w:lineRule="auto"/>
              <w:ind w:firstLine="720"/>
              <w:contextualSpacing/>
              <w:rPr>
                <w:sz w:val="24"/>
                <w:szCs w:val="24"/>
              </w:rPr>
            </w:pPr>
            <w:r w:rsidRPr="00F362CF">
              <w:rPr>
                <w:sz w:val="24"/>
                <w:szCs w:val="24"/>
              </w:rPr>
              <w:t>слабый приток молодых педагогов;</w:t>
            </w:r>
          </w:p>
          <w:p w:rsidR="00F362CF" w:rsidRPr="00F362CF" w:rsidRDefault="00F362CF" w:rsidP="00F362CF">
            <w:pPr>
              <w:spacing w:after="200" w:line="276" w:lineRule="auto"/>
              <w:ind w:firstLine="720"/>
              <w:contextualSpacing/>
              <w:rPr>
                <w:sz w:val="24"/>
                <w:szCs w:val="24"/>
              </w:rPr>
            </w:pPr>
            <w:r w:rsidRPr="00F362CF">
              <w:rPr>
                <w:sz w:val="24"/>
                <w:szCs w:val="24"/>
              </w:rPr>
              <w:t>износ имущественного комплекса образовательных учреждений до 70%;</w:t>
            </w:r>
          </w:p>
          <w:p w:rsidR="00F362CF" w:rsidRPr="00F362CF" w:rsidRDefault="00F362CF" w:rsidP="00F362CF">
            <w:pPr>
              <w:spacing w:after="200" w:line="276" w:lineRule="auto"/>
              <w:ind w:firstLine="720"/>
              <w:contextualSpacing/>
              <w:rPr>
                <w:sz w:val="24"/>
                <w:szCs w:val="24"/>
              </w:rPr>
            </w:pPr>
            <w:r w:rsidRPr="00F362CF">
              <w:rPr>
                <w:sz w:val="24"/>
                <w:szCs w:val="24"/>
              </w:rPr>
              <w:t>маленькая наполняемость классов в 73% сельских школ, двусменное обучение в 7% школ;</w:t>
            </w:r>
          </w:p>
          <w:p w:rsidR="00F362CF" w:rsidRPr="00F362CF" w:rsidRDefault="00F362CF" w:rsidP="00F362CF">
            <w:pPr>
              <w:spacing w:after="200" w:line="276" w:lineRule="auto"/>
              <w:ind w:firstLine="720"/>
              <w:contextualSpacing/>
              <w:rPr>
                <w:sz w:val="24"/>
                <w:szCs w:val="24"/>
              </w:rPr>
            </w:pPr>
            <w:r w:rsidRPr="00F362CF">
              <w:rPr>
                <w:sz w:val="24"/>
                <w:szCs w:val="24"/>
              </w:rPr>
              <w:t>территориальная разбросанность ОУ, неудобное расписание общественного транспорта, препятствующее образовательной мобильности учащихся;</w:t>
            </w:r>
          </w:p>
          <w:p w:rsidR="00F362CF" w:rsidRPr="00F362CF" w:rsidRDefault="00F362CF" w:rsidP="00F362CF">
            <w:pPr>
              <w:spacing w:after="200" w:line="276" w:lineRule="auto"/>
              <w:ind w:firstLine="720"/>
              <w:contextualSpacing/>
              <w:rPr>
                <w:sz w:val="24"/>
                <w:szCs w:val="24"/>
              </w:rPr>
            </w:pPr>
            <w:r w:rsidRPr="00F362CF">
              <w:rPr>
                <w:sz w:val="24"/>
                <w:szCs w:val="24"/>
              </w:rPr>
              <w:t>недостаточность муниципального жилья для педагогических работников;</w:t>
            </w:r>
          </w:p>
        </w:tc>
      </w:tr>
      <w:tr w:rsidR="00F362CF" w:rsidRPr="00F362CF" w:rsidTr="004472A0">
        <w:tc>
          <w:tcPr>
            <w:tcW w:w="9571" w:type="dxa"/>
            <w:gridSpan w:val="2"/>
            <w:tcBorders>
              <w:bottom w:val="single" w:sz="4" w:space="0" w:color="auto"/>
            </w:tcBorders>
          </w:tcPr>
          <w:p w:rsidR="00F362CF" w:rsidRPr="00F362CF" w:rsidRDefault="00F362CF" w:rsidP="00F362CF">
            <w:pPr>
              <w:spacing w:after="200" w:line="276" w:lineRule="auto"/>
              <w:ind w:firstLine="720"/>
              <w:contextualSpacing/>
              <w:rPr>
                <w:b/>
                <w:sz w:val="24"/>
                <w:szCs w:val="24"/>
              </w:rPr>
            </w:pPr>
            <w:r w:rsidRPr="00F362CF">
              <w:rPr>
                <w:b/>
                <w:sz w:val="24"/>
                <w:szCs w:val="24"/>
              </w:rPr>
              <w:lastRenderedPageBreak/>
              <w:t>Жилищно-коммунальное хозяйство, дорожная инфраструктура, экология, безопасность жизнедеятельности</w:t>
            </w:r>
          </w:p>
        </w:tc>
      </w:tr>
      <w:tr w:rsidR="00F362CF" w:rsidRPr="00F362CF" w:rsidTr="004472A0">
        <w:tc>
          <w:tcPr>
            <w:tcW w:w="4785" w:type="dxa"/>
            <w:tcBorders>
              <w:bottom w:val="single" w:sz="4" w:space="0" w:color="auto"/>
            </w:tcBorders>
          </w:tcPr>
          <w:p w:rsidR="00F362CF" w:rsidRPr="00F362CF" w:rsidRDefault="00F362CF" w:rsidP="00F362CF">
            <w:pPr>
              <w:spacing w:after="200" w:line="276" w:lineRule="auto"/>
              <w:ind w:firstLine="720"/>
              <w:contextualSpacing/>
              <w:rPr>
                <w:sz w:val="24"/>
                <w:szCs w:val="24"/>
              </w:rPr>
            </w:pPr>
            <w:r w:rsidRPr="00F362CF">
              <w:rPr>
                <w:sz w:val="24"/>
                <w:szCs w:val="24"/>
              </w:rPr>
              <w:t>бесперебойное, качественное обеспечение потребителей качественными коммунальными услугами;</w:t>
            </w:r>
          </w:p>
          <w:p w:rsidR="00F362CF" w:rsidRPr="00F362CF" w:rsidRDefault="00F362CF" w:rsidP="00F362CF">
            <w:pPr>
              <w:spacing w:after="200" w:line="276" w:lineRule="auto"/>
              <w:ind w:firstLine="720"/>
              <w:contextualSpacing/>
              <w:rPr>
                <w:sz w:val="24"/>
                <w:szCs w:val="24"/>
              </w:rPr>
            </w:pPr>
            <w:r w:rsidRPr="00F362CF">
              <w:rPr>
                <w:sz w:val="24"/>
                <w:szCs w:val="24"/>
              </w:rPr>
              <w:t>высокий уровень обеспеченности жилищного фонда инженерным оборудованием;</w:t>
            </w:r>
          </w:p>
          <w:p w:rsidR="00F362CF" w:rsidRPr="00F362CF" w:rsidRDefault="00F362CF" w:rsidP="00F362CF">
            <w:pPr>
              <w:spacing w:after="200" w:line="276" w:lineRule="auto"/>
              <w:ind w:firstLine="720"/>
              <w:contextualSpacing/>
              <w:rPr>
                <w:sz w:val="24"/>
                <w:szCs w:val="24"/>
              </w:rPr>
            </w:pPr>
            <w:r w:rsidRPr="00F362CF">
              <w:rPr>
                <w:sz w:val="24"/>
                <w:szCs w:val="24"/>
              </w:rPr>
              <w:t>наличие высокой транспортной доступности;</w:t>
            </w:r>
          </w:p>
          <w:p w:rsidR="00F362CF" w:rsidRPr="00F362CF" w:rsidRDefault="00F362CF" w:rsidP="00F362CF">
            <w:pPr>
              <w:spacing w:after="200" w:line="276" w:lineRule="auto"/>
              <w:ind w:firstLine="720"/>
              <w:contextualSpacing/>
              <w:rPr>
                <w:sz w:val="24"/>
                <w:szCs w:val="24"/>
              </w:rPr>
            </w:pPr>
            <w:r w:rsidRPr="00F362CF">
              <w:rPr>
                <w:sz w:val="24"/>
                <w:szCs w:val="24"/>
              </w:rPr>
              <w:t>повышение качества безопасного и бесперебойного движения на автомобильных дорогах;</w:t>
            </w:r>
          </w:p>
          <w:p w:rsidR="00F362CF" w:rsidRPr="00F362CF" w:rsidRDefault="00F362CF" w:rsidP="00F362CF">
            <w:pPr>
              <w:spacing w:after="200" w:line="276" w:lineRule="auto"/>
              <w:ind w:firstLine="720"/>
              <w:contextualSpacing/>
              <w:rPr>
                <w:sz w:val="24"/>
                <w:szCs w:val="24"/>
              </w:rPr>
            </w:pPr>
            <w:r w:rsidRPr="00F362CF">
              <w:rPr>
                <w:sz w:val="24"/>
                <w:szCs w:val="24"/>
              </w:rPr>
              <w:t>рост реализации проектов по поддержке местных инициатив направленных на развитие транспортной инфраструктуры;</w:t>
            </w:r>
          </w:p>
          <w:p w:rsidR="00F362CF" w:rsidRPr="00F362CF" w:rsidRDefault="00F362CF" w:rsidP="00F362CF">
            <w:pPr>
              <w:spacing w:after="200" w:line="276" w:lineRule="auto"/>
              <w:ind w:firstLine="720"/>
              <w:contextualSpacing/>
              <w:rPr>
                <w:sz w:val="24"/>
                <w:szCs w:val="24"/>
              </w:rPr>
            </w:pPr>
            <w:r w:rsidRPr="00F362CF">
              <w:rPr>
                <w:sz w:val="24"/>
                <w:szCs w:val="24"/>
              </w:rPr>
              <w:t>реализация мероприятий по газификации;</w:t>
            </w:r>
          </w:p>
          <w:p w:rsidR="00F362CF" w:rsidRPr="00F362CF" w:rsidRDefault="00F362CF" w:rsidP="00F362CF">
            <w:pPr>
              <w:spacing w:after="200" w:line="276" w:lineRule="auto"/>
              <w:ind w:firstLine="720"/>
              <w:contextualSpacing/>
              <w:rPr>
                <w:sz w:val="24"/>
                <w:szCs w:val="24"/>
              </w:rPr>
            </w:pPr>
            <w:r w:rsidRPr="00F362CF">
              <w:rPr>
                <w:sz w:val="24"/>
                <w:szCs w:val="24"/>
              </w:rPr>
              <w:t>наличие стратегических документов в сфере градостроительства  и землепользования;</w:t>
            </w:r>
          </w:p>
          <w:p w:rsidR="00F362CF" w:rsidRPr="00F362CF" w:rsidRDefault="00F362CF" w:rsidP="00F362CF">
            <w:pPr>
              <w:spacing w:after="200" w:line="276" w:lineRule="auto"/>
              <w:ind w:firstLine="720"/>
              <w:contextualSpacing/>
              <w:rPr>
                <w:sz w:val="24"/>
                <w:szCs w:val="24"/>
              </w:rPr>
            </w:pPr>
            <w:r w:rsidRPr="00F362CF">
              <w:rPr>
                <w:sz w:val="24"/>
                <w:szCs w:val="24"/>
              </w:rPr>
              <w:t>наличие резерва материальных сре</w:t>
            </w:r>
            <w:proofErr w:type="gramStart"/>
            <w:r w:rsidRPr="00F362CF">
              <w:rPr>
                <w:sz w:val="24"/>
                <w:szCs w:val="24"/>
              </w:rPr>
              <w:t>дств дл</w:t>
            </w:r>
            <w:proofErr w:type="gramEnd"/>
            <w:r w:rsidRPr="00F362CF">
              <w:rPr>
                <w:sz w:val="24"/>
                <w:szCs w:val="24"/>
              </w:rPr>
              <w:t xml:space="preserve">я предотвращения и ликвидации </w:t>
            </w:r>
            <w:r w:rsidRPr="00F362CF">
              <w:rPr>
                <w:sz w:val="24"/>
                <w:szCs w:val="24"/>
              </w:rPr>
              <w:lastRenderedPageBreak/>
              <w:t>последствий ЧС</w:t>
            </w:r>
          </w:p>
        </w:tc>
        <w:tc>
          <w:tcPr>
            <w:tcW w:w="4786" w:type="dxa"/>
            <w:tcBorders>
              <w:bottom w:val="single" w:sz="4" w:space="0" w:color="auto"/>
            </w:tcBorders>
          </w:tcPr>
          <w:p w:rsidR="00F362CF" w:rsidRPr="00F362CF" w:rsidRDefault="00F362CF" w:rsidP="00F362CF">
            <w:pPr>
              <w:spacing w:after="200" w:line="276" w:lineRule="auto"/>
              <w:ind w:firstLine="720"/>
              <w:contextualSpacing/>
              <w:rPr>
                <w:sz w:val="24"/>
                <w:szCs w:val="24"/>
              </w:rPr>
            </w:pPr>
            <w:r w:rsidRPr="00F362CF">
              <w:rPr>
                <w:sz w:val="24"/>
                <w:szCs w:val="24"/>
              </w:rPr>
              <w:lastRenderedPageBreak/>
              <w:t>высокий износ основных фондов организаций, коммуникаций, жилого фонда, объектов благоустройства;</w:t>
            </w:r>
          </w:p>
          <w:p w:rsidR="00F362CF" w:rsidRPr="00F362CF" w:rsidRDefault="00F362CF" w:rsidP="00F362CF">
            <w:pPr>
              <w:spacing w:after="200" w:line="276" w:lineRule="auto"/>
              <w:ind w:firstLine="720"/>
              <w:contextualSpacing/>
              <w:rPr>
                <w:sz w:val="24"/>
                <w:szCs w:val="24"/>
              </w:rPr>
            </w:pPr>
            <w:r w:rsidRPr="00F362CF">
              <w:rPr>
                <w:sz w:val="24"/>
                <w:szCs w:val="24"/>
              </w:rPr>
              <w:t>недостаточное участие в направлении энергосбережения и повышения энергетической эффективности;</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низкий  уровень КПД, следовательно, высокий уровень потерь тепловой энергии; </w:t>
            </w:r>
          </w:p>
          <w:p w:rsidR="00F362CF" w:rsidRPr="00F362CF" w:rsidRDefault="00F362CF" w:rsidP="00F362CF">
            <w:pPr>
              <w:spacing w:after="200" w:line="276" w:lineRule="auto"/>
              <w:ind w:firstLine="720"/>
              <w:contextualSpacing/>
              <w:rPr>
                <w:sz w:val="24"/>
                <w:szCs w:val="24"/>
              </w:rPr>
            </w:pPr>
            <w:r w:rsidRPr="00F362CF">
              <w:rPr>
                <w:sz w:val="24"/>
                <w:szCs w:val="24"/>
              </w:rPr>
              <w:t>низкий уровень сбора платежей за содержание и ремонт многоквартирных домов, а также за коммунальные услуги;</w:t>
            </w:r>
          </w:p>
          <w:p w:rsidR="00F362CF" w:rsidRPr="00F362CF" w:rsidRDefault="00F362CF" w:rsidP="00F362CF">
            <w:pPr>
              <w:spacing w:after="200" w:line="276" w:lineRule="auto"/>
              <w:ind w:firstLine="720"/>
              <w:contextualSpacing/>
              <w:rPr>
                <w:sz w:val="24"/>
                <w:szCs w:val="24"/>
              </w:rPr>
            </w:pPr>
            <w:r w:rsidRPr="00F362CF">
              <w:rPr>
                <w:sz w:val="24"/>
                <w:szCs w:val="24"/>
              </w:rPr>
              <w:t>необеспеченность земельных участков, предоставлен6ныъх многодетным семьям, системами коммунальной и дорожной инфраструктуры;</w:t>
            </w:r>
          </w:p>
          <w:p w:rsidR="00F362CF" w:rsidRPr="00F362CF" w:rsidRDefault="00F362CF" w:rsidP="00F362CF">
            <w:pPr>
              <w:spacing w:after="200" w:line="276" w:lineRule="auto"/>
              <w:ind w:firstLine="720"/>
              <w:contextualSpacing/>
              <w:rPr>
                <w:sz w:val="24"/>
                <w:szCs w:val="24"/>
              </w:rPr>
            </w:pPr>
            <w:r w:rsidRPr="00F362CF">
              <w:rPr>
                <w:sz w:val="24"/>
                <w:szCs w:val="24"/>
              </w:rPr>
              <w:t>низкий уровень экологической культуры;</w:t>
            </w:r>
          </w:p>
          <w:p w:rsidR="00F362CF" w:rsidRPr="00F362CF" w:rsidRDefault="00F362CF" w:rsidP="00F362CF">
            <w:pPr>
              <w:spacing w:after="200" w:line="276" w:lineRule="auto"/>
              <w:ind w:firstLine="720"/>
              <w:contextualSpacing/>
              <w:rPr>
                <w:sz w:val="24"/>
                <w:szCs w:val="24"/>
              </w:rPr>
            </w:pPr>
            <w:r w:rsidRPr="00F362CF">
              <w:rPr>
                <w:sz w:val="24"/>
                <w:szCs w:val="24"/>
              </w:rPr>
              <w:t>низкий уровень развития дорожной инфраструктуры;</w:t>
            </w:r>
          </w:p>
          <w:p w:rsidR="00F362CF" w:rsidRPr="00F362CF" w:rsidRDefault="00F362CF" w:rsidP="00F362CF">
            <w:pPr>
              <w:spacing w:after="200" w:line="276" w:lineRule="auto"/>
              <w:ind w:firstLine="720"/>
              <w:contextualSpacing/>
              <w:rPr>
                <w:sz w:val="24"/>
                <w:szCs w:val="24"/>
              </w:rPr>
            </w:pPr>
            <w:r w:rsidRPr="00F362CF">
              <w:rPr>
                <w:sz w:val="24"/>
                <w:szCs w:val="24"/>
              </w:rPr>
              <w:t xml:space="preserve"> увеличение доли протяжённости автомобильных дорог общего пользования </w:t>
            </w:r>
            <w:r w:rsidRPr="00F362CF">
              <w:rPr>
                <w:sz w:val="24"/>
                <w:szCs w:val="24"/>
              </w:rPr>
              <w:lastRenderedPageBreak/>
              <w:t>местного значения,  не соответствующих нормативным требованиям к транспортно-эксплуатационным показателям;</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недостаточная освещенность территорий </w:t>
            </w:r>
          </w:p>
          <w:p w:rsidR="00F362CF" w:rsidRPr="00F362CF" w:rsidRDefault="00F362CF" w:rsidP="00F362CF">
            <w:pPr>
              <w:spacing w:after="200" w:line="276" w:lineRule="auto"/>
              <w:ind w:firstLine="720"/>
              <w:contextualSpacing/>
              <w:rPr>
                <w:sz w:val="24"/>
                <w:szCs w:val="24"/>
              </w:rPr>
            </w:pPr>
            <w:r w:rsidRPr="00F362CF">
              <w:rPr>
                <w:sz w:val="24"/>
                <w:szCs w:val="24"/>
              </w:rPr>
              <w:t>населенных пунктов района;</w:t>
            </w:r>
          </w:p>
          <w:p w:rsidR="00F362CF" w:rsidRPr="00F362CF" w:rsidRDefault="00F362CF" w:rsidP="00F362CF">
            <w:pPr>
              <w:spacing w:after="200" w:line="276" w:lineRule="auto"/>
              <w:ind w:firstLine="720"/>
              <w:contextualSpacing/>
              <w:rPr>
                <w:sz w:val="24"/>
                <w:szCs w:val="24"/>
              </w:rPr>
            </w:pPr>
            <w:r w:rsidRPr="00F362CF">
              <w:rPr>
                <w:sz w:val="24"/>
                <w:szCs w:val="24"/>
              </w:rPr>
              <w:t>высокая стоимость подведения природного газа к индивидуальным жилым домам.</w:t>
            </w:r>
          </w:p>
        </w:tc>
      </w:tr>
      <w:tr w:rsidR="00F362CF" w:rsidRPr="00F362CF" w:rsidTr="004472A0">
        <w:tc>
          <w:tcPr>
            <w:tcW w:w="4785" w:type="dxa"/>
            <w:tcBorders>
              <w:top w:val="single" w:sz="4" w:space="0" w:color="auto"/>
              <w:left w:val="nil"/>
              <w:bottom w:val="single" w:sz="4" w:space="0" w:color="auto"/>
              <w:right w:val="nil"/>
            </w:tcBorders>
          </w:tcPr>
          <w:p w:rsidR="00F362CF" w:rsidRPr="00F362CF" w:rsidRDefault="00F362CF" w:rsidP="00F362CF">
            <w:pPr>
              <w:spacing w:after="200" w:line="276" w:lineRule="auto"/>
              <w:ind w:firstLine="720"/>
              <w:contextualSpacing/>
              <w:rPr>
                <w:sz w:val="24"/>
                <w:szCs w:val="24"/>
              </w:rPr>
            </w:pPr>
          </w:p>
          <w:p w:rsidR="00F362CF" w:rsidRPr="00F362CF" w:rsidRDefault="00F362CF" w:rsidP="00F362CF">
            <w:pPr>
              <w:spacing w:after="200" w:line="276" w:lineRule="auto"/>
              <w:ind w:firstLine="720"/>
              <w:contextualSpacing/>
              <w:rPr>
                <w:sz w:val="24"/>
                <w:szCs w:val="24"/>
              </w:rPr>
            </w:pPr>
          </w:p>
        </w:tc>
        <w:tc>
          <w:tcPr>
            <w:tcW w:w="4786" w:type="dxa"/>
            <w:tcBorders>
              <w:top w:val="single" w:sz="4" w:space="0" w:color="auto"/>
              <w:left w:val="nil"/>
              <w:bottom w:val="single" w:sz="4" w:space="0" w:color="auto"/>
              <w:right w:val="nil"/>
            </w:tcBorders>
          </w:tcPr>
          <w:p w:rsidR="00F362CF" w:rsidRPr="00F362CF" w:rsidRDefault="00F362CF" w:rsidP="00F362CF">
            <w:pPr>
              <w:spacing w:after="200" w:line="276" w:lineRule="auto"/>
              <w:ind w:firstLine="720"/>
              <w:contextualSpacing/>
              <w:rPr>
                <w:sz w:val="24"/>
                <w:szCs w:val="24"/>
              </w:rPr>
            </w:pPr>
          </w:p>
        </w:tc>
      </w:tr>
      <w:tr w:rsidR="00F362CF" w:rsidRPr="00F362CF" w:rsidTr="004472A0">
        <w:tc>
          <w:tcPr>
            <w:tcW w:w="4785" w:type="dxa"/>
            <w:tcBorders>
              <w:top w:val="single" w:sz="4" w:space="0" w:color="auto"/>
            </w:tcBorders>
          </w:tcPr>
          <w:p w:rsidR="00F362CF" w:rsidRPr="00F362CF" w:rsidRDefault="00F362CF" w:rsidP="00F362CF">
            <w:pPr>
              <w:spacing w:after="200" w:line="276" w:lineRule="auto"/>
              <w:ind w:firstLine="720"/>
              <w:contextualSpacing/>
              <w:rPr>
                <w:b/>
                <w:sz w:val="24"/>
                <w:szCs w:val="24"/>
              </w:rPr>
            </w:pPr>
            <w:r w:rsidRPr="00F362CF">
              <w:rPr>
                <w:b/>
                <w:sz w:val="24"/>
                <w:szCs w:val="24"/>
              </w:rPr>
              <w:t>ВОЗМОЖНОСТИ</w:t>
            </w:r>
          </w:p>
        </w:tc>
        <w:tc>
          <w:tcPr>
            <w:tcW w:w="4786" w:type="dxa"/>
            <w:tcBorders>
              <w:top w:val="single" w:sz="4" w:space="0" w:color="auto"/>
            </w:tcBorders>
          </w:tcPr>
          <w:p w:rsidR="00F362CF" w:rsidRPr="00F362CF" w:rsidRDefault="00F362CF" w:rsidP="00F362CF">
            <w:pPr>
              <w:spacing w:after="200" w:line="276" w:lineRule="auto"/>
              <w:ind w:firstLine="720"/>
              <w:contextualSpacing/>
              <w:rPr>
                <w:b/>
                <w:sz w:val="24"/>
                <w:szCs w:val="24"/>
              </w:rPr>
            </w:pPr>
            <w:r w:rsidRPr="00F362CF">
              <w:rPr>
                <w:b/>
                <w:sz w:val="24"/>
                <w:szCs w:val="24"/>
              </w:rPr>
              <w:t>УГРОЗЫ И ОГРАНИЧЕНИЯ</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Демографическая ситуация, уровень жизни населения, занятость</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принятие мер, направленных на улучшение демографической ситуации и социальную поддержку</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увеличение трудовой миграции в соседние муниципальные образования;</w:t>
            </w:r>
          </w:p>
          <w:p w:rsidR="00F362CF" w:rsidRPr="00F362CF" w:rsidRDefault="00F362CF" w:rsidP="00F362CF">
            <w:pPr>
              <w:spacing w:after="200" w:line="276" w:lineRule="auto"/>
              <w:ind w:firstLine="720"/>
              <w:contextualSpacing/>
              <w:rPr>
                <w:sz w:val="24"/>
                <w:szCs w:val="24"/>
              </w:rPr>
            </w:pPr>
            <w:r w:rsidRPr="00F362CF">
              <w:rPr>
                <w:sz w:val="24"/>
                <w:szCs w:val="24"/>
              </w:rPr>
              <w:t>ликвидация организаций и предприятий в отдаленных населенных пунктах сельских поселений;</w:t>
            </w: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Экономическое развитие, инвестиции, предпринимательство, муниципальное управление</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 xml:space="preserve">наличие лесного фонда - 240,98 </w:t>
            </w:r>
            <w:proofErr w:type="spellStart"/>
            <w:r w:rsidRPr="00F362CF">
              <w:rPr>
                <w:sz w:val="24"/>
                <w:szCs w:val="24"/>
              </w:rPr>
              <w:t>тыс.га</w:t>
            </w:r>
            <w:proofErr w:type="spellEnd"/>
            <w:r w:rsidRPr="00F362CF">
              <w:rPr>
                <w:sz w:val="24"/>
                <w:szCs w:val="24"/>
              </w:rPr>
              <w:t>.</w:t>
            </w:r>
          </w:p>
          <w:p w:rsidR="00F362CF" w:rsidRPr="00F362CF" w:rsidRDefault="00F362CF" w:rsidP="00F362CF">
            <w:pPr>
              <w:spacing w:after="200" w:line="276" w:lineRule="auto"/>
              <w:ind w:firstLine="720"/>
              <w:contextualSpacing/>
              <w:rPr>
                <w:sz w:val="24"/>
                <w:szCs w:val="24"/>
              </w:rPr>
            </w:pPr>
            <w:r w:rsidRPr="00F362CF">
              <w:rPr>
                <w:sz w:val="24"/>
                <w:szCs w:val="24"/>
              </w:rPr>
              <w:t xml:space="preserve">наличие неиспользуемых земель сельскохозяйственного назначения -  </w:t>
            </w:r>
            <w:proofErr w:type="gramStart"/>
            <w:r w:rsidRPr="00F362CF">
              <w:rPr>
                <w:sz w:val="24"/>
                <w:szCs w:val="24"/>
              </w:rPr>
              <w:t>га</w:t>
            </w:r>
            <w:proofErr w:type="gramEnd"/>
            <w:r w:rsidRPr="00F362CF">
              <w:rPr>
                <w:sz w:val="24"/>
                <w:szCs w:val="24"/>
              </w:rPr>
              <w:t>.;</w:t>
            </w:r>
          </w:p>
          <w:p w:rsidR="00F362CF" w:rsidRPr="00F362CF" w:rsidRDefault="00F362CF" w:rsidP="00F362CF">
            <w:pPr>
              <w:spacing w:after="200" w:line="276" w:lineRule="auto"/>
              <w:ind w:firstLine="720"/>
              <w:contextualSpacing/>
              <w:rPr>
                <w:sz w:val="24"/>
                <w:szCs w:val="24"/>
              </w:rPr>
            </w:pP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наличие теневого сектора экономики;</w:t>
            </w:r>
          </w:p>
          <w:p w:rsidR="00F362CF" w:rsidRPr="00F362CF" w:rsidRDefault="00F362CF" w:rsidP="00F362CF">
            <w:pPr>
              <w:spacing w:after="200" w:line="276" w:lineRule="auto"/>
              <w:ind w:firstLine="720"/>
              <w:contextualSpacing/>
              <w:rPr>
                <w:sz w:val="24"/>
                <w:szCs w:val="24"/>
              </w:rPr>
            </w:pPr>
            <w:r w:rsidRPr="00F362CF">
              <w:rPr>
                <w:sz w:val="24"/>
                <w:szCs w:val="24"/>
              </w:rPr>
              <w:t>отставание уровня заработной платы от уровня областного центра;</w:t>
            </w:r>
          </w:p>
          <w:p w:rsidR="00F362CF" w:rsidRPr="00F362CF" w:rsidRDefault="00F362CF" w:rsidP="00F362CF">
            <w:pPr>
              <w:spacing w:after="200" w:line="276" w:lineRule="auto"/>
              <w:ind w:firstLine="720"/>
              <w:contextualSpacing/>
              <w:rPr>
                <w:sz w:val="24"/>
                <w:szCs w:val="24"/>
              </w:rPr>
            </w:pP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Развитие социальной сферы</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совершенствование муниципальной системы образования в соответствии с новыми трендами развития образования в современном мире;</w:t>
            </w:r>
          </w:p>
          <w:p w:rsidR="00F362CF" w:rsidRPr="00F362CF" w:rsidRDefault="00F362CF" w:rsidP="00F362CF">
            <w:pPr>
              <w:spacing w:after="200" w:line="276" w:lineRule="auto"/>
              <w:ind w:firstLine="720"/>
              <w:contextualSpacing/>
              <w:rPr>
                <w:sz w:val="24"/>
                <w:szCs w:val="24"/>
              </w:rPr>
            </w:pPr>
            <w:r w:rsidRPr="00F362CF">
              <w:rPr>
                <w:sz w:val="24"/>
                <w:szCs w:val="24"/>
              </w:rPr>
              <w:t>принятие участия в программах по строительству зданий образовательных учреждений и приведению существующих в нормативное состояние;</w:t>
            </w:r>
          </w:p>
          <w:p w:rsidR="00F362CF" w:rsidRPr="00F362CF" w:rsidRDefault="00F362CF" w:rsidP="00F362CF">
            <w:pPr>
              <w:spacing w:after="200" w:line="276" w:lineRule="auto"/>
              <w:ind w:firstLine="720"/>
              <w:contextualSpacing/>
              <w:rPr>
                <w:sz w:val="24"/>
                <w:szCs w:val="24"/>
              </w:rPr>
            </w:pPr>
            <w:r w:rsidRPr="00F362CF">
              <w:rPr>
                <w:sz w:val="24"/>
                <w:szCs w:val="24"/>
              </w:rPr>
              <w:t>обеспечение создания цифровой образовательной среды, развитие электронной школы;</w:t>
            </w:r>
          </w:p>
          <w:p w:rsidR="00F362CF" w:rsidRPr="00F362CF" w:rsidRDefault="00F362CF" w:rsidP="00F362CF">
            <w:pPr>
              <w:spacing w:after="200" w:line="276" w:lineRule="auto"/>
              <w:ind w:firstLine="720"/>
              <w:contextualSpacing/>
              <w:rPr>
                <w:sz w:val="24"/>
                <w:szCs w:val="24"/>
              </w:rPr>
            </w:pPr>
            <w:r w:rsidRPr="00F362CF">
              <w:rPr>
                <w:sz w:val="24"/>
                <w:szCs w:val="24"/>
              </w:rPr>
              <w:t>обеспечение роста заработной платы;</w:t>
            </w:r>
          </w:p>
          <w:p w:rsidR="00F362CF" w:rsidRPr="00F362CF" w:rsidRDefault="00F362CF" w:rsidP="00F362CF">
            <w:pPr>
              <w:spacing w:after="200" w:line="276" w:lineRule="auto"/>
              <w:ind w:firstLine="720"/>
              <w:contextualSpacing/>
              <w:rPr>
                <w:sz w:val="24"/>
                <w:szCs w:val="24"/>
              </w:rPr>
            </w:pPr>
            <w:r w:rsidRPr="00F362CF">
              <w:rPr>
                <w:sz w:val="24"/>
                <w:szCs w:val="24"/>
              </w:rPr>
              <w:t>принятие участия в конкурсах на получение грантов для развития системы образования</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t>отсутствие развитой социальной инфраструктуры для инвалидов и других маломобильных граждан;</w:t>
            </w:r>
          </w:p>
          <w:p w:rsidR="00F362CF" w:rsidRPr="00F362CF" w:rsidRDefault="00F362CF" w:rsidP="00F362CF">
            <w:pPr>
              <w:spacing w:after="200" w:line="276" w:lineRule="auto"/>
              <w:ind w:firstLine="720"/>
              <w:contextualSpacing/>
              <w:rPr>
                <w:sz w:val="24"/>
                <w:szCs w:val="24"/>
              </w:rPr>
            </w:pPr>
            <w:r w:rsidRPr="00F362CF">
              <w:rPr>
                <w:sz w:val="24"/>
                <w:szCs w:val="24"/>
              </w:rPr>
              <w:t>закрытие образовательных учреждений по причине малочисленности обучающихся;</w:t>
            </w:r>
          </w:p>
          <w:p w:rsidR="00F362CF" w:rsidRPr="00F362CF" w:rsidRDefault="00F362CF" w:rsidP="00F362CF">
            <w:pPr>
              <w:spacing w:after="200" w:line="276" w:lineRule="auto"/>
              <w:ind w:firstLine="720"/>
              <w:contextualSpacing/>
              <w:rPr>
                <w:sz w:val="24"/>
                <w:szCs w:val="24"/>
              </w:rPr>
            </w:pPr>
            <w:r w:rsidRPr="00F362CF">
              <w:rPr>
                <w:sz w:val="24"/>
                <w:szCs w:val="24"/>
              </w:rPr>
              <w:t>старение педагогических кадров;</w:t>
            </w:r>
          </w:p>
          <w:p w:rsidR="00F362CF" w:rsidRPr="00F362CF" w:rsidRDefault="00F362CF" w:rsidP="00F362CF">
            <w:pPr>
              <w:spacing w:after="200" w:line="276" w:lineRule="auto"/>
              <w:ind w:firstLine="720"/>
              <w:contextualSpacing/>
              <w:rPr>
                <w:sz w:val="24"/>
                <w:szCs w:val="24"/>
              </w:rPr>
            </w:pPr>
            <w:r w:rsidRPr="00F362CF">
              <w:rPr>
                <w:sz w:val="24"/>
                <w:szCs w:val="24"/>
              </w:rPr>
              <w:t>снижение мотивации педагогических кадров на развитие;</w:t>
            </w:r>
          </w:p>
          <w:p w:rsidR="00F362CF" w:rsidRPr="00F362CF" w:rsidRDefault="00F362CF" w:rsidP="00F362CF">
            <w:pPr>
              <w:spacing w:after="200" w:line="276" w:lineRule="auto"/>
              <w:ind w:firstLine="720"/>
              <w:contextualSpacing/>
              <w:rPr>
                <w:sz w:val="24"/>
                <w:szCs w:val="24"/>
              </w:rPr>
            </w:pPr>
            <w:r w:rsidRPr="00F362CF">
              <w:rPr>
                <w:sz w:val="24"/>
                <w:szCs w:val="24"/>
              </w:rPr>
              <w:t>сокращение количества (или отсутствие) узких специалистов в образовательных учреждениях (психологи, социальные педагоги, логопеды и т.д.)</w:t>
            </w:r>
          </w:p>
          <w:p w:rsidR="00F362CF" w:rsidRPr="00F362CF" w:rsidRDefault="00F362CF" w:rsidP="00F362CF">
            <w:pPr>
              <w:spacing w:after="200" w:line="276" w:lineRule="auto"/>
              <w:ind w:firstLine="720"/>
              <w:contextualSpacing/>
              <w:rPr>
                <w:sz w:val="24"/>
                <w:szCs w:val="24"/>
              </w:rPr>
            </w:pPr>
          </w:p>
        </w:tc>
      </w:tr>
      <w:tr w:rsidR="00F362CF" w:rsidRPr="00F362CF" w:rsidTr="004472A0">
        <w:tc>
          <w:tcPr>
            <w:tcW w:w="9571" w:type="dxa"/>
            <w:gridSpan w:val="2"/>
          </w:tcPr>
          <w:p w:rsidR="00F362CF" w:rsidRPr="00F362CF" w:rsidRDefault="00F362CF" w:rsidP="00F362CF">
            <w:pPr>
              <w:spacing w:after="200" w:line="276" w:lineRule="auto"/>
              <w:ind w:firstLine="720"/>
              <w:contextualSpacing/>
              <w:rPr>
                <w:b/>
                <w:sz w:val="24"/>
                <w:szCs w:val="24"/>
              </w:rPr>
            </w:pPr>
            <w:r w:rsidRPr="00F362CF">
              <w:rPr>
                <w:b/>
                <w:sz w:val="24"/>
                <w:szCs w:val="24"/>
              </w:rPr>
              <w:t>Жилищно-коммунальное хозяйство, дорожная инфраструктура, экология, безопасность жизнедеятельности</w:t>
            </w:r>
          </w:p>
        </w:tc>
      </w:tr>
      <w:tr w:rsidR="00F362CF" w:rsidRPr="00F362CF" w:rsidTr="004472A0">
        <w:tc>
          <w:tcPr>
            <w:tcW w:w="4785" w:type="dxa"/>
          </w:tcPr>
          <w:p w:rsidR="00F362CF" w:rsidRPr="00F362CF" w:rsidRDefault="00F362CF" w:rsidP="00F362CF">
            <w:pPr>
              <w:spacing w:after="200" w:line="276" w:lineRule="auto"/>
              <w:ind w:firstLine="720"/>
              <w:contextualSpacing/>
              <w:rPr>
                <w:sz w:val="24"/>
                <w:szCs w:val="24"/>
              </w:rPr>
            </w:pPr>
            <w:r w:rsidRPr="00F362CF">
              <w:rPr>
                <w:sz w:val="24"/>
                <w:szCs w:val="24"/>
              </w:rPr>
              <w:t xml:space="preserve">комплексное освоение территорий, </w:t>
            </w:r>
            <w:r w:rsidRPr="00F362CF">
              <w:rPr>
                <w:sz w:val="24"/>
                <w:szCs w:val="24"/>
              </w:rPr>
              <w:lastRenderedPageBreak/>
              <w:t>предназначенных для жилищного строительства;</w:t>
            </w:r>
          </w:p>
          <w:p w:rsidR="00F362CF" w:rsidRPr="00F362CF" w:rsidRDefault="00F362CF" w:rsidP="00F362CF">
            <w:pPr>
              <w:spacing w:after="200" w:line="276" w:lineRule="auto"/>
              <w:ind w:firstLine="720"/>
              <w:contextualSpacing/>
              <w:rPr>
                <w:sz w:val="24"/>
                <w:szCs w:val="24"/>
              </w:rPr>
            </w:pPr>
            <w:r w:rsidRPr="00F362CF">
              <w:rPr>
                <w:sz w:val="24"/>
                <w:szCs w:val="24"/>
              </w:rPr>
              <w:t>повышение качества и комфорта городской среды;</w:t>
            </w:r>
          </w:p>
          <w:p w:rsidR="00F362CF" w:rsidRPr="00F362CF" w:rsidRDefault="00F362CF" w:rsidP="00F362CF">
            <w:pPr>
              <w:spacing w:after="200" w:line="276" w:lineRule="auto"/>
              <w:ind w:firstLine="720"/>
              <w:contextualSpacing/>
              <w:rPr>
                <w:sz w:val="24"/>
                <w:szCs w:val="24"/>
              </w:rPr>
            </w:pPr>
            <w:r w:rsidRPr="00F362CF">
              <w:rPr>
                <w:sz w:val="24"/>
                <w:szCs w:val="24"/>
              </w:rPr>
              <w:t>строительство и реконструкция автомобильных дорог;</w:t>
            </w:r>
          </w:p>
          <w:p w:rsidR="00F362CF" w:rsidRPr="00F362CF" w:rsidRDefault="00F362CF" w:rsidP="00F362CF">
            <w:pPr>
              <w:spacing w:after="200" w:line="276" w:lineRule="auto"/>
              <w:ind w:firstLine="720"/>
              <w:contextualSpacing/>
              <w:rPr>
                <w:sz w:val="24"/>
                <w:szCs w:val="24"/>
              </w:rPr>
            </w:pPr>
            <w:r w:rsidRPr="00F362CF">
              <w:rPr>
                <w:sz w:val="24"/>
                <w:szCs w:val="24"/>
              </w:rPr>
              <w:t>развитие транспортного обслуживания населения;</w:t>
            </w:r>
          </w:p>
          <w:p w:rsidR="00F362CF" w:rsidRPr="00F362CF" w:rsidRDefault="00F362CF" w:rsidP="00F362CF">
            <w:pPr>
              <w:spacing w:after="200" w:line="276" w:lineRule="auto"/>
              <w:ind w:firstLine="720"/>
              <w:contextualSpacing/>
              <w:rPr>
                <w:sz w:val="24"/>
                <w:szCs w:val="24"/>
              </w:rPr>
            </w:pPr>
            <w:r w:rsidRPr="00F362CF">
              <w:rPr>
                <w:sz w:val="24"/>
                <w:szCs w:val="24"/>
              </w:rPr>
              <w:t>- возможность вхождения в федеральные и региональные целевые программы</w:t>
            </w:r>
          </w:p>
          <w:p w:rsidR="00F362CF" w:rsidRPr="00F362CF" w:rsidRDefault="00F362CF" w:rsidP="00F362CF">
            <w:pPr>
              <w:spacing w:after="200" w:line="276" w:lineRule="auto"/>
              <w:ind w:firstLine="720"/>
              <w:contextualSpacing/>
              <w:rPr>
                <w:sz w:val="24"/>
                <w:szCs w:val="24"/>
              </w:rPr>
            </w:pPr>
            <w:r w:rsidRPr="00F362CF">
              <w:rPr>
                <w:sz w:val="24"/>
                <w:szCs w:val="24"/>
              </w:rPr>
              <w:t xml:space="preserve">формирование ответственного отношения </w:t>
            </w:r>
            <w:proofErr w:type="spellStart"/>
            <w:r w:rsidRPr="00F362CF">
              <w:rPr>
                <w:sz w:val="24"/>
                <w:szCs w:val="24"/>
              </w:rPr>
              <w:t>природопользователей</w:t>
            </w:r>
            <w:proofErr w:type="spellEnd"/>
            <w:r w:rsidRPr="00F362CF">
              <w:rPr>
                <w:sz w:val="24"/>
                <w:szCs w:val="24"/>
              </w:rPr>
              <w:t xml:space="preserve"> к окружающей среде;</w:t>
            </w:r>
          </w:p>
          <w:p w:rsidR="00F362CF" w:rsidRPr="00F362CF" w:rsidRDefault="00F362CF" w:rsidP="00F362CF">
            <w:pPr>
              <w:spacing w:after="200" w:line="276" w:lineRule="auto"/>
              <w:ind w:firstLine="720"/>
              <w:contextualSpacing/>
              <w:rPr>
                <w:sz w:val="24"/>
                <w:szCs w:val="24"/>
              </w:rPr>
            </w:pPr>
            <w:r w:rsidRPr="00F362CF">
              <w:rPr>
                <w:sz w:val="24"/>
                <w:szCs w:val="24"/>
              </w:rPr>
              <w:t>повышение уровня безопасности жизнедеятельности;</w:t>
            </w:r>
          </w:p>
          <w:p w:rsidR="00F362CF" w:rsidRPr="00F362CF" w:rsidRDefault="00F362CF" w:rsidP="00F362CF">
            <w:pPr>
              <w:spacing w:after="200" w:line="276" w:lineRule="auto"/>
              <w:ind w:firstLine="720"/>
              <w:contextualSpacing/>
              <w:rPr>
                <w:sz w:val="24"/>
                <w:szCs w:val="24"/>
              </w:rPr>
            </w:pPr>
            <w:r w:rsidRPr="00F362CF">
              <w:rPr>
                <w:sz w:val="24"/>
                <w:szCs w:val="24"/>
              </w:rPr>
              <w:t>улучшение качества подземных вод, за счет наведения порядка в обращении с твердыми бытовыми отходами;</w:t>
            </w:r>
          </w:p>
          <w:p w:rsidR="00F362CF" w:rsidRPr="00F362CF" w:rsidRDefault="00F362CF" w:rsidP="00F362CF">
            <w:pPr>
              <w:spacing w:after="200" w:line="276" w:lineRule="auto"/>
              <w:ind w:firstLine="720"/>
              <w:contextualSpacing/>
              <w:rPr>
                <w:sz w:val="24"/>
                <w:szCs w:val="24"/>
              </w:rPr>
            </w:pPr>
            <w:r w:rsidRPr="00F362CF">
              <w:rPr>
                <w:sz w:val="24"/>
                <w:szCs w:val="24"/>
              </w:rPr>
              <w:t>рост уровня развития сферы услуг и качества предоставления услуг</w:t>
            </w:r>
          </w:p>
        </w:tc>
        <w:tc>
          <w:tcPr>
            <w:tcW w:w="4786" w:type="dxa"/>
          </w:tcPr>
          <w:p w:rsidR="00F362CF" w:rsidRPr="00F362CF" w:rsidRDefault="00F362CF" w:rsidP="00F362CF">
            <w:pPr>
              <w:spacing w:after="200" w:line="276" w:lineRule="auto"/>
              <w:ind w:firstLine="720"/>
              <w:contextualSpacing/>
              <w:rPr>
                <w:sz w:val="24"/>
                <w:szCs w:val="24"/>
              </w:rPr>
            </w:pPr>
            <w:r w:rsidRPr="00F362CF">
              <w:rPr>
                <w:sz w:val="24"/>
                <w:szCs w:val="24"/>
              </w:rPr>
              <w:lastRenderedPageBreak/>
              <w:t xml:space="preserve">повышение вероятности </w:t>
            </w:r>
            <w:r w:rsidRPr="00F362CF">
              <w:rPr>
                <w:sz w:val="24"/>
                <w:szCs w:val="24"/>
              </w:rPr>
              <w:lastRenderedPageBreak/>
              <w:t xml:space="preserve">возникновения аварий на объектах жилищно-коммунального хозяйства, связанное с </w:t>
            </w:r>
            <w:proofErr w:type="gramStart"/>
            <w:r w:rsidRPr="00F362CF">
              <w:rPr>
                <w:sz w:val="24"/>
                <w:szCs w:val="24"/>
              </w:rPr>
              <w:t>нарастающим</w:t>
            </w:r>
            <w:proofErr w:type="gramEnd"/>
            <w:r w:rsidRPr="00F362CF">
              <w:rPr>
                <w:sz w:val="24"/>
                <w:szCs w:val="24"/>
              </w:rPr>
              <w:t xml:space="preserve"> </w:t>
            </w:r>
          </w:p>
          <w:p w:rsidR="00F362CF" w:rsidRPr="00F362CF" w:rsidRDefault="00F362CF" w:rsidP="00F362CF">
            <w:pPr>
              <w:spacing w:after="200" w:line="276" w:lineRule="auto"/>
              <w:ind w:firstLine="720"/>
              <w:contextualSpacing/>
              <w:rPr>
                <w:sz w:val="24"/>
                <w:szCs w:val="24"/>
              </w:rPr>
            </w:pPr>
            <w:r w:rsidRPr="00F362CF">
              <w:rPr>
                <w:sz w:val="24"/>
                <w:szCs w:val="24"/>
              </w:rPr>
              <w:t xml:space="preserve">ветшанием основных фондов; </w:t>
            </w:r>
          </w:p>
          <w:p w:rsidR="00F362CF" w:rsidRPr="00F362CF" w:rsidRDefault="00F362CF" w:rsidP="00F362CF">
            <w:pPr>
              <w:spacing w:after="200" w:line="276" w:lineRule="auto"/>
              <w:ind w:firstLine="720"/>
              <w:contextualSpacing/>
              <w:rPr>
                <w:sz w:val="24"/>
                <w:szCs w:val="24"/>
              </w:rPr>
            </w:pPr>
            <w:r w:rsidRPr="00F362CF">
              <w:rPr>
                <w:sz w:val="24"/>
                <w:szCs w:val="24"/>
              </w:rPr>
              <w:t>отсутствие резервных магистральных водоводов, износ существующих сетей, скважин и водонапорных башен может привести к прекращению водоснабжения и нарушению режима работы объектов теплоснабжения в отопительный период;</w:t>
            </w:r>
          </w:p>
          <w:p w:rsidR="00F362CF" w:rsidRPr="00F362CF" w:rsidRDefault="00F362CF" w:rsidP="00F362CF">
            <w:pPr>
              <w:spacing w:after="200" w:line="276" w:lineRule="auto"/>
              <w:ind w:firstLine="720"/>
              <w:contextualSpacing/>
              <w:rPr>
                <w:sz w:val="24"/>
                <w:szCs w:val="24"/>
              </w:rPr>
            </w:pPr>
            <w:r w:rsidRPr="00F362CF">
              <w:rPr>
                <w:sz w:val="24"/>
                <w:szCs w:val="24"/>
              </w:rPr>
              <w:t>сохранение существующих темпов обновления сетей коммунальной инфраструктуры приведет к дальнейшему ухудшению качества коммунальных услуг;</w:t>
            </w:r>
          </w:p>
          <w:p w:rsidR="00F362CF" w:rsidRPr="00F362CF" w:rsidRDefault="00F362CF" w:rsidP="00F362CF">
            <w:pPr>
              <w:spacing w:after="200" w:line="276" w:lineRule="auto"/>
              <w:ind w:firstLine="720"/>
              <w:contextualSpacing/>
              <w:rPr>
                <w:sz w:val="24"/>
                <w:szCs w:val="24"/>
              </w:rPr>
            </w:pPr>
            <w:r w:rsidRPr="00F362CF">
              <w:rPr>
                <w:sz w:val="24"/>
                <w:szCs w:val="24"/>
              </w:rPr>
              <w:t>отсутствие в необходимых объемах сре</w:t>
            </w:r>
            <w:proofErr w:type="gramStart"/>
            <w:r w:rsidRPr="00F362CF">
              <w:rPr>
                <w:sz w:val="24"/>
                <w:szCs w:val="24"/>
              </w:rPr>
              <w:t>дств дл</w:t>
            </w:r>
            <w:proofErr w:type="gramEnd"/>
            <w:r w:rsidRPr="00F362CF">
              <w:rPr>
                <w:sz w:val="24"/>
                <w:szCs w:val="24"/>
              </w:rPr>
              <w:t>я ремонта муниципальных систем и объектов коммунальной инфраструктуры может привести к непредсказуемым последствиям, необходимо привлечение внебюджетных источников на основе публично-частного партнерства;</w:t>
            </w:r>
          </w:p>
          <w:p w:rsidR="00F362CF" w:rsidRPr="00F362CF" w:rsidRDefault="00F362CF" w:rsidP="00F362CF">
            <w:pPr>
              <w:spacing w:after="200" w:line="276" w:lineRule="auto"/>
              <w:ind w:firstLine="720"/>
              <w:contextualSpacing/>
              <w:rPr>
                <w:sz w:val="24"/>
                <w:szCs w:val="24"/>
              </w:rPr>
            </w:pPr>
            <w:r w:rsidRPr="00F362CF">
              <w:rPr>
                <w:sz w:val="24"/>
                <w:szCs w:val="24"/>
              </w:rPr>
              <w:t>рост тарифов на электроэнергию, газ и топливо и, как результат, повышение стоимости жилья и коммунальных услуг.</w:t>
            </w:r>
          </w:p>
          <w:p w:rsidR="00F362CF" w:rsidRPr="00F362CF" w:rsidRDefault="00F362CF" w:rsidP="00F362CF">
            <w:pPr>
              <w:spacing w:after="200" w:line="276" w:lineRule="auto"/>
              <w:ind w:firstLine="720"/>
              <w:contextualSpacing/>
              <w:rPr>
                <w:sz w:val="24"/>
                <w:szCs w:val="24"/>
              </w:rPr>
            </w:pPr>
            <w:r w:rsidRPr="00F362CF">
              <w:rPr>
                <w:sz w:val="24"/>
                <w:szCs w:val="24"/>
              </w:rPr>
              <w:t xml:space="preserve">рост тарифов на коммунальные услуги при сохранении низкого качества оказания услуг;   </w:t>
            </w:r>
          </w:p>
          <w:p w:rsidR="00F362CF" w:rsidRPr="00F362CF" w:rsidRDefault="00F362CF" w:rsidP="00F362CF">
            <w:pPr>
              <w:spacing w:after="200" w:line="276" w:lineRule="auto"/>
              <w:ind w:firstLine="720"/>
              <w:contextualSpacing/>
              <w:rPr>
                <w:sz w:val="24"/>
                <w:szCs w:val="24"/>
              </w:rPr>
            </w:pPr>
            <w:r w:rsidRPr="00F362CF">
              <w:rPr>
                <w:sz w:val="24"/>
                <w:szCs w:val="24"/>
              </w:rPr>
              <w:t>повышение стоимости оказания платных и бытовых услуг;</w:t>
            </w:r>
          </w:p>
          <w:p w:rsidR="00F362CF" w:rsidRPr="00F362CF" w:rsidRDefault="00F362CF" w:rsidP="00F362CF">
            <w:pPr>
              <w:spacing w:after="200" w:line="276" w:lineRule="auto"/>
              <w:ind w:firstLine="720"/>
              <w:contextualSpacing/>
              <w:rPr>
                <w:sz w:val="24"/>
                <w:szCs w:val="24"/>
              </w:rPr>
            </w:pPr>
            <w:r w:rsidRPr="00F362CF">
              <w:rPr>
                <w:sz w:val="24"/>
                <w:szCs w:val="24"/>
              </w:rPr>
              <w:t>наличие задолженности по оплате услуг жилищно-коммунального хозяйства;</w:t>
            </w:r>
          </w:p>
          <w:p w:rsidR="00F362CF" w:rsidRPr="00F362CF" w:rsidRDefault="00F362CF" w:rsidP="00F362CF">
            <w:pPr>
              <w:spacing w:after="200" w:line="276" w:lineRule="auto"/>
              <w:ind w:firstLine="720"/>
              <w:contextualSpacing/>
              <w:rPr>
                <w:sz w:val="24"/>
                <w:szCs w:val="24"/>
              </w:rPr>
            </w:pPr>
            <w:r w:rsidRPr="00F362CF">
              <w:rPr>
                <w:sz w:val="24"/>
                <w:szCs w:val="24"/>
              </w:rPr>
              <w:t>наличие ветхого и аварийного жилья;</w:t>
            </w:r>
          </w:p>
          <w:p w:rsidR="00F362CF" w:rsidRPr="00F362CF" w:rsidRDefault="00F362CF" w:rsidP="00F362CF">
            <w:pPr>
              <w:spacing w:after="200" w:line="276" w:lineRule="auto"/>
              <w:ind w:firstLine="720"/>
              <w:contextualSpacing/>
              <w:rPr>
                <w:sz w:val="24"/>
                <w:szCs w:val="24"/>
              </w:rPr>
            </w:pPr>
            <w:r w:rsidRPr="00F362CF">
              <w:rPr>
                <w:sz w:val="24"/>
                <w:szCs w:val="24"/>
              </w:rPr>
              <w:t>отсутствие строительства жилья за счет муниципального и федерального бюджетов, отсюда высокая стоимость вторичного жилья;</w:t>
            </w:r>
          </w:p>
          <w:p w:rsidR="00F362CF" w:rsidRPr="00F362CF" w:rsidRDefault="00F362CF" w:rsidP="00F362CF">
            <w:pPr>
              <w:spacing w:after="200" w:line="276" w:lineRule="auto"/>
              <w:ind w:firstLine="720"/>
              <w:contextualSpacing/>
              <w:rPr>
                <w:sz w:val="24"/>
                <w:szCs w:val="24"/>
              </w:rPr>
            </w:pPr>
            <w:r w:rsidRPr="00F362CF">
              <w:rPr>
                <w:sz w:val="24"/>
                <w:szCs w:val="24"/>
              </w:rPr>
              <w:t>ухудшение экологической ситуации в случае развития промышленности;</w:t>
            </w:r>
          </w:p>
          <w:p w:rsidR="00F362CF" w:rsidRPr="00F362CF" w:rsidRDefault="00F362CF" w:rsidP="00F362CF">
            <w:pPr>
              <w:spacing w:after="200" w:line="276" w:lineRule="auto"/>
              <w:ind w:firstLine="720"/>
              <w:contextualSpacing/>
              <w:rPr>
                <w:sz w:val="24"/>
                <w:szCs w:val="24"/>
              </w:rPr>
            </w:pPr>
            <w:r w:rsidRPr="00F362CF">
              <w:rPr>
                <w:sz w:val="24"/>
                <w:szCs w:val="24"/>
              </w:rPr>
              <w:t>неудовлетворительное состояние автодорог и транспортной инфраструктуры;</w:t>
            </w:r>
          </w:p>
          <w:p w:rsidR="00F362CF" w:rsidRPr="00F362CF" w:rsidRDefault="00F362CF" w:rsidP="00F362CF">
            <w:pPr>
              <w:spacing w:after="200" w:line="276" w:lineRule="auto"/>
              <w:ind w:firstLine="720"/>
              <w:contextualSpacing/>
              <w:rPr>
                <w:sz w:val="24"/>
                <w:szCs w:val="24"/>
              </w:rPr>
            </w:pPr>
            <w:r w:rsidRPr="00F362CF">
              <w:rPr>
                <w:sz w:val="24"/>
                <w:szCs w:val="24"/>
              </w:rPr>
              <w:t>возможность аварий на газопроводных сетях.</w:t>
            </w:r>
          </w:p>
        </w:tc>
      </w:tr>
    </w:tbl>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lastRenderedPageBreak/>
        <w:t xml:space="preserve">Результаты </w:t>
      </w:r>
      <w:r w:rsidRPr="00F362CF">
        <w:rPr>
          <w:rFonts w:ascii="Times New Roman" w:hAnsi="Times New Roman" w:cs="Times New Roman"/>
          <w:sz w:val="28"/>
          <w:szCs w:val="28"/>
          <w:lang w:val="en-US"/>
        </w:rPr>
        <w:t>SWOT</w:t>
      </w:r>
      <w:r w:rsidRPr="00F362CF">
        <w:rPr>
          <w:rFonts w:ascii="Times New Roman" w:hAnsi="Times New Roman" w:cs="Times New Roman"/>
          <w:sz w:val="28"/>
          <w:szCs w:val="28"/>
        </w:rPr>
        <w:t>-</w:t>
      </w:r>
      <w:r w:rsidR="00FD16B8">
        <w:rPr>
          <w:rFonts w:ascii="Times New Roman" w:hAnsi="Times New Roman" w:cs="Times New Roman"/>
          <w:sz w:val="28"/>
          <w:szCs w:val="28"/>
        </w:rPr>
        <w:t xml:space="preserve"> </w:t>
      </w:r>
      <w:r w:rsidRPr="00F362CF">
        <w:rPr>
          <w:rFonts w:ascii="Times New Roman" w:hAnsi="Times New Roman" w:cs="Times New Roman"/>
          <w:sz w:val="28"/>
          <w:szCs w:val="28"/>
        </w:rPr>
        <w:t>анализа позволяют выделить ряд основных проблем, ограничивающих развитие Слободского района, на решение которых будет направлена реализация Стратегии:</w:t>
      </w:r>
    </w:p>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 демографическая ситуация является неблагоприятной, численность населения снижается. Трудовая миграция усугубляет данную ситуацию, трудоспособное население выезжает на работу в г.</w:t>
      </w:r>
      <w:r w:rsidR="00FD16B8">
        <w:rPr>
          <w:rFonts w:ascii="Times New Roman" w:hAnsi="Times New Roman" w:cs="Times New Roman"/>
          <w:sz w:val="28"/>
          <w:szCs w:val="28"/>
        </w:rPr>
        <w:t xml:space="preserve"> </w:t>
      </w:r>
      <w:r w:rsidRPr="00F362CF">
        <w:rPr>
          <w:rFonts w:ascii="Times New Roman" w:hAnsi="Times New Roman" w:cs="Times New Roman"/>
          <w:sz w:val="28"/>
          <w:szCs w:val="28"/>
        </w:rPr>
        <w:t>Слободской, областной центр;</w:t>
      </w:r>
    </w:p>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 для рынка труда характерны: недостаток квалифицированных кадров, в том числе сельскохозяйственного профиля, чему способствует снижение популярности сельскохозяйственных профессий среди выпускников школ, слабая диверсификация экономики приводит к риску возникновения напряженности в сфере занятости населения, в ряде сельских населенных пунктов отсутствуют предприятия (организации), способные обеспечить рабочими местами местное население;</w:t>
      </w:r>
    </w:p>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 наличие «теневого» сектора экономики, недостаток собственной доходной базы и инвестиций не позволяет в полной мере реализовывать районные проекты;</w:t>
      </w:r>
    </w:p>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 развитие социальной сферы ограничивается низкой долей населения, систематически занимающейся физкультурой и спортом, недостаточностью развития материально-технической базы организаций социальной сферы, «старением» педагогических кадров образовательных учреждений, маленькой наполняемостью классов в сельских школах, территориальной разбросанностью образовательных учреждений;</w:t>
      </w:r>
    </w:p>
    <w:p w:rsidR="00F362CF" w:rsidRPr="00F362CF"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 xml:space="preserve"> - сфере развития инфраструктуры высокий износ основных фондов организаций, коммуникаций, жилого фонда, увеличение доли протяженности автомобильных дорог общего пользования местного значения, не соответствующих нормативным требованиям к транспортно-эксплуатационным показателям, наличие экологических проблем и проблем обеспечения безопасности.</w:t>
      </w:r>
    </w:p>
    <w:p w:rsidR="00FD16B8" w:rsidRDefault="00F362CF" w:rsidP="00F362CF">
      <w:pPr>
        <w:ind w:firstLine="720"/>
        <w:contextualSpacing/>
        <w:jc w:val="both"/>
        <w:rPr>
          <w:rFonts w:ascii="Times New Roman" w:hAnsi="Times New Roman" w:cs="Times New Roman"/>
          <w:sz w:val="28"/>
          <w:szCs w:val="28"/>
        </w:rPr>
      </w:pPr>
      <w:r w:rsidRPr="00F362CF">
        <w:rPr>
          <w:rFonts w:ascii="Times New Roman" w:hAnsi="Times New Roman" w:cs="Times New Roman"/>
          <w:sz w:val="28"/>
          <w:szCs w:val="28"/>
        </w:rPr>
        <w:t>Ликвидация и снижение актуальности выделенных проблем будут являться важнейшими направлениями деятельности органов местного самоуправления по развитию муниципального образования в дальнейшей перспективе.</w:t>
      </w:r>
    </w:p>
    <w:p w:rsidR="00FD16B8" w:rsidRPr="00F362CF" w:rsidRDefault="00FD16B8" w:rsidP="00F362CF">
      <w:pPr>
        <w:ind w:firstLine="720"/>
        <w:contextualSpacing/>
        <w:jc w:val="both"/>
        <w:rPr>
          <w:rFonts w:ascii="Times New Roman" w:hAnsi="Times New Roman" w:cs="Times New Roman"/>
          <w:sz w:val="28"/>
          <w:szCs w:val="28"/>
        </w:rPr>
      </w:pPr>
    </w:p>
    <w:p w:rsidR="00F21167" w:rsidRPr="00F21167" w:rsidRDefault="00F21167" w:rsidP="00FD16B8">
      <w:pPr>
        <w:ind w:firstLine="708"/>
        <w:rPr>
          <w:rFonts w:ascii="Times New Roman" w:hAnsi="Times New Roman" w:cs="Times New Roman"/>
          <w:sz w:val="28"/>
          <w:szCs w:val="28"/>
        </w:rPr>
      </w:pPr>
      <w:r w:rsidRPr="00F21167">
        <w:rPr>
          <w:rFonts w:ascii="Times New Roman" w:hAnsi="Times New Roman" w:cs="Times New Roman"/>
          <w:b/>
          <w:sz w:val="28"/>
          <w:szCs w:val="28"/>
        </w:rPr>
        <w:t>1.3. Возможные сценарии развития Слободского муниципального района Кировской области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Возможные сценарии социально-экономического развития муниципального образования до 2035 года определены совокупностью </w:t>
      </w:r>
      <w:r w:rsidRPr="00F21167">
        <w:rPr>
          <w:rFonts w:ascii="Times New Roman" w:hAnsi="Times New Roman" w:cs="Times New Roman"/>
          <w:sz w:val="28"/>
          <w:szCs w:val="28"/>
        </w:rPr>
        <w:lastRenderedPageBreak/>
        <w:t>внешних и внутренних факторов, условий и предпосылок, в том числе за счет происходящих макроэкономических тенденций в Российской Федерации и Кировской области. Исходя из учитываемых факторов, существуют три возможных сценария развития муниципального образования в долгосрочной перспективе, которые отличаются глубиной преобразований. Их результат будет зависеть не только от активности работы органов местного самоуправления, но и от консолидации усилий институтов власти, бизнеса и гражданского общества.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u w:val="single"/>
        </w:rPr>
        <w:t xml:space="preserve">Консервативный вариант </w:t>
      </w:r>
      <w:r w:rsidRPr="00F21167">
        <w:rPr>
          <w:rFonts w:ascii="Times New Roman" w:hAnsi="Times New Roman" w:cs="Times New Roman"/>
          <w:sz w:val="28"/>
          <w:szCs w:val="28"/>
        </w:rPr>
        <w:t>предполагает</w:t>
      </w:r>
      <w:r w:rsidR="00FD16B8">
        <w:rPr>
          <w:rFonts w:ascii="Times New Roman" w:hAnsi="Times New Roman" w:cs="Times New Roman"/>
          <w:sz w:val="28"/>
          <w:szCs w:val="28"/>
        </w:rPr>
        <w:t xml:space="preserve"> - </w:t>
      </w:r>
      <w:r w:rsidRPr="00F21167">
        <w:rPr>
          <w:rFonts w:ascii="Times New Roman" w:hAnsi="Times New Roman" w:cs="Times New Roman"/>
          <w:sz w:val="28"/>
          <w:szCs w:val="28"/>
        </w:rPr>
        <w:t>сохранение существующих тенденций развития района в будущем. В случае наступления неблагоприятных условий развития экономики возникнет неопределенность развития, уменьшатся объемы поступлений в бюджет всех уровней, тем самым усугубятся социальные проблемы и увеличится нагрузка на бюджет муниципального образования. Такие факторы еще больше поставят бюджет муниципального образования в зависимость от вышестоящих бюджетов. Консервативный сценарий развития приведет к ограничению использования имеющегося потенциала района и снижению его инвестиционной привлекательности. Демографическая ситуация будет ухудшаться, возрастет отток населения с сельских территорий. В целом консервативный сценарий приведет к замедлению темпов развития и ухудшению основных социально-экономических показателей.</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u w:val="single"/>
        </w:rPr>
        <w:t>Умеренно-оптимистичный сценарий</w:t>
      </w:r>
      <w:r w:rsidRPr="00F21167">
        <w:rPr>
          <w:rFonts w:ascii="Times New Roman" w:hAnsi="Times New Roman" w:cs="Times New Roman"/>
          <w:sz w:val="28"/>
          <w:szCs w:val="28"/>
        </w:rPr>
        <w:t xml:space="preserve"> характеризуется относительной экономической и финансовой стабильностью, использованием собственных сил и ресурсов, привлечением внутренних источников инвестиций. Сценарий предусматривает минимальное улучшение качества инфраструктуры и ведения доходной экономической деятельности. В целом умеренно-оптимистический сценарий предполагает вялотекущие изменения во всех сферах жизнедеятельности. Поскольку в современных условиях отсутствие динамичного и устойчивого роста равноценно отставанию, ограниченность финансовых ресурсов и их экономия будут являться сдерживающим фактором для реализации районных проектов.</w:t>
      </w:r>
    </w:p>
    <w:p w:rsidR="00F21167" w:rsidRPr="00F21167" w:rsidRDefault="00F21167" w:rsidP="00F21167">
      <w:pPr>
        <w:ind w:firstLine="708"/>
        <w:jc w:val="both"/>
        <w:rPr>
          <w:rFonts w:ascii="Times New Roman" w:hAnsi="Times New Roman" w:cs="Times New Roman"/>
          <w:sz w:val="28"/>
          <w:szCs w:val="28"/>
        </w:rPr>
      </w:pPr>
      <w:r w:rsidRPr="00FD16B8">
        <w:rPr>
          <w:rFonts w:ascii="Times New Roman" w:hAnsi="Times New Roman" w:cs="Times New Roman"/>
          <w:sz w:val="28"/>
          <w:szCs w:val="28"/>
          <w:u w:val="single"/>
        </w:rPr>
        <w:t>Целевой (инновационный) сценарий</w:t>
      </w:r>
      <w:r w:rsidRPr="00F21167">
        <w:rPr>
          <w:rFonts w:ascii="Times New Roman" w:hAnsi="Times New Roman" w:cs="Times New Roman"/>
          <w:sz w:val="28"/>
          <w:szCs w:val="28"/>
        </w:rPr>
        <w:t xml:space="preserve"> позволит изменить вектор развития Слободского района. Данный сценарий развития предполагает ускоренный рост экономики за счет устойчивого роста объемов производства на основе интенсивной модернизации производственных мощностей организаций промышленности, сельского хозяйства, активного развития малого и среднего предпринимательства и увеличения объемов инвестиций. </w:t>
      </w:r>
      <w:r w:rsidRPr="00F21167">
        <w:rPr>
          <w:rFonts w:ascii="Times New Roman" w:hAnsi="Times New Roman" w:cs="Times New Roman"/>
          <w:sz w:val="28"/>
          <w:szCs w:val="28"/>
        </w:rPr>
        <w:lastRenderedPageBreak/>
        <w:t>В тоге будут обеспечены эффективное развитие человеческого потенциала и улучшение основных параметров качества жизни.</w:t>
      </w:r>
    </w:p>
    <w:p w:rsidR="00F21167" w:rsidRPr="00F21167" w:rsidRDefault="00F21167" w:rsidP="00F21167">
      <w:pPr>
        <w:ind w:firstLine="708"/>
        <w:jc w:val="both"/>
        <w:rPr>
          <w:rFonts w:ascii="Times New Roman" w:hAnsi="Times New Roman" w:cs="Times New Roman"/>
          <w:sz w:val="28"/>
          <w:szCs w:val="28"/>
        </w:rPr>
      </w:pPr>
      <w:r w:rsidRPr="00FD16B8">
        <w:rPr>
          <w:rFonts w:ascii="Times New Roman" w:hAnsi="Times New Roman" w:cs="Times New Roman"/>
          <w:sz w:val="28"/>
          <w:szCs w:val="28"/>
        </w:rPr>
        <w:t>В качестве долгосрочного сценария</w:t>
      </w:r>
      <w:r w:rsidRPr="00F21167">
        <w:rPr>
          <w:rFonts w:ascii="Times New Roman" w:hAnsi="Times New Roman" w:cs="Times New Roman"/>
          <w:sz w:val="28"/>
          <w:szCs w:val="28"/>
        </w:rPr>
        <w:t xml:space="preserve"> развития Слободского района определен целевой (инновационный) сценарий, являющийся наиболее привлекательным для решения </w:t>
      </w:r>
      <w:proofErr w:type="gramStart"/>
      <w:r w:rsidRPr="00F21167">
        <w:rPr>
          <w:rFonts w:ascii="Times New Roman" w:hAnsi="Times New Roman" w:cs="Times New Roman"/>
          <w:sz w:val="28"/>
          <w:szCs w:val="28"/>
        </w:rPr>
        <w:t>задач повышения качества жизни населения</w:t>
      </w:r>
      <w:proofErr w:type="gramEnd"/>
      <w:r w:rsidRPr="00F21167">
        <w:rPr>
          <w:rFonts w:ascii="Times New Roman" w:hAnsi="Times New Roman" w:cs="Times New Roman"/>
          <w:sz w:val="28"/>
          <w:szCs w:val="28"/>
        </w:rPr>
        <w:t xml:space="preserve"> и обеспечения поступательного развития экономики Слободского района.</w:t>
      </w:r>
    </w:p>
    <w:p w:rsidR="00F21167" w:rsidRPr="00F21167" w:rsidRDefault="00F21167" w:rsidP="00F21167">
      <w:pPr>
        <w:ind w:firstLine="708"/>
        <w:jc w:val="center"/>
        <w:rPr>
          <w:rFonts w:ascii="Times New Roman" w:hAnsi="Times New Roman" w:cs="Times New Roman"/>
          <w:sz w:val="28"/>
          <w:szCs w:val="28"/>
        </w:rPr>
      </w:pPr>
    </w:p>
    <w:p w:rsidR="00F21167" w:rsidRPr="00F21167" w:rsidRDefault="00F21167" w:rsidP="00F21167">
      <w:pPr>
        <w:spacing w:after="0" w:line="240" w:lineRule="auto"/>
        <w:ind w:firstLine="709"/>
        <w:jc w:val="center"/>
        <w:rPr>
          <w:rFonts w:ascii="Times New Roman" w:hAnsi="Times New Roman" w:cs="Times New Roman"/>
          <w:b/>
          <w:sz w:val="28"/>
          <w:szCs w:val="28"/>
        </w:rPr>
      </w:pPr>
      <w:r w:rsidRPr="00F21167">
        <w:rPr>
          <w:rFonts w:ascii="Times New Roman" w:hAnsi="Times New Roman" w:cs="Times New Roman"/>
          <w:b/>
          <w:sz w:val="28"/>
          <w:szCs w:val="28"/>
        </w:rPr>
        <w:t xml:space="preserve">2. Приоритеты, цель, направления и задачи </w:t>
      </w:r>
    </w:p>
    <w:p w:rsidR="00F21167" w:rsidRPr="00F21167" w:rsidRDefault="00F21167" w:rsidP="00F21167">
      <w:pPr>
        <w:spacing w:after="0" w:line="240" w:lineRule="auto"/>
        <w:ind w:firstLine="709"/>
        <w:jc w:val="center"/>
        <w:rPr>
          <w:rFonts w:ascii="Times New Roman" w:hAnsi="Times New Roman" w:cs="Times New Roman"/>
          <w:b/>
          <w:sz w:val="28"/>
          <w:szCs w:val="28"/>
        </w:rPr>
      </w:pPr>
      <w:r w:rsidRPr="00F21167">
        <w:rPr>
          <w:rFonts w:ascii="Times New Roman" w:hAnsi="Times New Roman" w:cs="Times New Roman"/>
          <w:b/>
          <w:sz w:val="28"/>
          <w:szCs w:val="28"/>
        </w:rPr>
        <w:t>социально-экономического развития Слободского района</w:t>
      </w:r>
    </w:p>
    <w:p w:rsidR="00F21167" w:rsidRPr="00F21167" w:rsidRDefault="00F21167" w:rsidP="00F21167">
      <w:pPr>
        <w:ind w:firstLine="708"/>
        <w:rPr>
          <w:rFonts w:ascii="Times New Roman" w:hAnsi="Times New Roman" w:cs="Times New Roman"/>
          <w:sz w:val="28"/>
          <w:szCs w:val="28"/>
        </w:rPr>
      </w:pPr>
    </w:p>
    <w:p w:rsidR="00F21167" w:rsidRPr="00F21167" w:rsidRDefault="00F21167" w:rsidP="00F21167">
      <w:pPr>
        <w:ind w:firstLine="708"/>
        <w:jc w:val="both"/>
        <w:rPr>
          <w:rFonts w:ascii="Times New Roman" w:hAnsi="Times New Roman" w:cs="Times New Roman"/>
          <w:sz w:val="28"/>
          <w:szCs w:val="28"/>
        </w:rPr>
      </w:pPr>
      <w:proofErr w:type="gramStart"/>
      <w:r w:rsidRPr="00F21167">
        <w:rPr>
          <w:rFonts w:ascii="Times New Roman" w:hAnsi="Times New Roman" w:cs="Times New Roman"/>
          <w:sz w:val="28"/>
          <w:szCs w:val="28"/>
        </w:rPr>
        <w:t>Приоритетные направления стратегического развития Российской Федерации на период до 2025 года, которые будут являться определяющими для ускорения экономического роста, для повышения качества жизни и благосостояния граждан, и на решение которых должны быть сконцентрированы имеющиеся ресурсы, утверждены на заседании Совета при Президенте Российской Федерации по стратегическому развитию и приоритетным проектам 13 июля 206 года.</w:t>
      </w:r>
      <w:proofErr w:type="gramEnd"/>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 число наиболее значимых приоритетов на федеральном уровне включены отраслевые проекты – развитие здравоохранения и образования, повышение их качества и доступности, развитие ипотеки и арендного жилья, жилищно-коммунального хозяйства и городской среды, а также экология и создание сети безопасных и современных качественных дорог.</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Формирование более современной и конкурентоспособной структуры экономики будет обеспечено в рамках реализации проектов по созданию благоприятной среды для малого бизнеса и индивидуального предпринимательства, повышению производительности труда, совершенствование сферы контрольно-надзорной деятельности.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 течение периода реализации Стратегии указанные приоритеты будут также иметь преобладающее значение на уровне муниципального образования в рамках имеющихся полномочий муниципального уровня. Направления деятельности, реализация которых отнесена к полномочиям Кировской области и Российской Федерации, будут осуществляться в соответствии со стратегическими документами соответствующего уровня.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Основной целью всей социально-экономической системы в современном обществе является человек. Необходимыми составляющими </w:t>
      </w:r>
      <w:r w:rsidRPr="00F21167">
        <w:rPr>
          <w:rFonts w:ascii="Times New Roman" w:hAnsi="Times New Roman" w:cs="Times New Roman"/>
          <w:sz w:val="28"/>
          <w:szCs w:val="28"/>
        </w:rPr>
        <w:lastRenderedPageBreak/>
        <w:t>полноценной и достойной жизни каждого человека служат материальное благосостояние, комфортные условия жизни и возможность духовного и социального развития личности.</w:t>
      </w:r>
    </w:p>
    <w:p w:rsidR="00F21167" w:rsidRPr="00F21167" w:rsidRDefault="00F21167" w:rsidP="00F21167">
      <w:pPr>
        <w:ind w:firstLine="708"/>
        <w:jc w:val="both"/>
        <w:rPr>
          <w:rFonts w:ascii="Times New Roman" w:hAnsi="Times New Roman" w:cs="Times New Roman"/>
          <w:sz w:val="28"/>
          <w:szCs w:val="28"/>
        </w:rPr>
      </w:pPr>
      <w:r w:rsidRPr="00DF5439">
        <w:rPr>
          <w:rFonts w:ascii="Times New Roman" w:hAnsi="Times New Roman" w:cs="Times New Roman"/>
          <w:sz w:val="28"/>
          <w:szCs w:val="28"/>
        </w:rPr>
        <w:t>С учетом перечисленных факторов основная цель социально-экономического развития Слободского района на период до 2035 года будет заключаться в обеспечении высокого качества жизни населения и повышения привлекательности Слободского района путем формирования более современной конкурентоспособной структуры экономики, увеличением</w:t>
      </w:r>
      <w:r w:rsidRPr="00F21167">
        <w:rPr>
          <w:rFonts w:ascii="Times New Roman" w:hAnsi="Times New Roman" w:cs="Times New Roman"/>
          <w:sz w:val="28"/>
          <w:szCs w:val="28"/>
        </w:rPr>
        <w:t xml:space="preserve"> инвестиционной привлекательности района, сохранения и развития человеческого потенциала, создания безопасной и комфортной среды.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Направленность стратегической цели на создание условий, обеспечивающих достойную жизнь и свободное развитие человека, соответствует нормам статьи 7 Конституции Российской Федерации.</w:t>
      </w:r>
    </w:p>
    <w:p w:rsidR="00F21167" w:rsidRPr="00F21167" w:rsidRDefault="00F21167" w:rsidP="00F21167">
      <w:pPr>
        <w:ind w:firstLine="708"/>
        <w:jc w:val="both"/>
        <w:rPr>
          <w:rFonts w:ascii="Times New Roman" w:hAnsi="Times New Roman" w:cs="Times New Roman"/>
          <w:sz w:val="28"/>
          <w:szCs w:val="28"/>
        </w:rPr>
      </w:pPr>
      <w:proofErr w:type="gramStart"/>
      <w:r w:rsidRPr="00F21167">
        <w:rPr>
          <w:rFonts w:ascii="Times New Roman" w:hAnsi="Times New Roman" w:cs="Times New Roman"/>
          <w:sz w:val="28"/>
          <w:szCs w:val="28"/>
        </w:rPr>
        <w:t>Исходя из стратегической цели будут</w:t>
      </w:r>
      <w:proofErr w:type="gramEnd"/>
      <w:r w:rsidRPr="00F21167">
        <w:rPr>
          <w:rFonts w:ascii="Times New Roman" w:hAnsi="Times New Roman" w:cs="Times New Roman"/>
          <w:sz w:val="28"/>
          <w:szCs w:val="28"/>
        </w:rPr>
        <w:t xml:space="preserve"> реализованы основные направления и задачи социально-экономического развития Слободского района в долгосрочной перспективе. Выбор стратегических направлений предопределен направлениями, соответствующими национальным интересам и стратегическим национальным приоритетам Российской Федерации, определенным в Стратегии национальной безопасности, утвержденной Указом Президента Российской Федерации от 31.12.2015 № 683 «О Стратегии национальной безопасности Российской Федерации».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 Стратегии определены три основных направления – «Развитие экономики», «Развитие человеческого потенциала» и «Безопасная и комфортная среда».</w:t>
      </w:r>
    </w:p>
    <w:p w:rsidR="00F21167" w:rsidRPr="00F21167" w:rsidRDefault="00F21167" w:rsidP="00F21167">
      <w:pPr>
        <w:ind w:firstLine="708"/>
        <w:jc w:val="both"/>
        <w:rPr>
          <w:rFonts w:ascii="Times New Roman" w:hAnsi="Times New Roman" w:cs="Times New Roman"/>
          <w:sz w:val="28"/>
          <w:szCs w:val="28"/>
        </w:rPr>
      </w:pPr>
      <w:r w:rsidRPr="00DF5439">
        <w:rPr>
          <w:rFonts w:ascii="Times New Roman" w:hAnsi="Times New Roman" w:cs="Times New Roman"/>
          <w:sz w:val="28"/>
          <w:szCs w:val="28"/>
        </w:rPr>
        <w:t>Реализация направления «Развитие экономики» потребует решения</w:t>
      </w:r>
      <w:r w:rsidRPr="00F21167">
        <w:rPr>
          <w:rFonts w:ascii="Times New Roman" w:hAnsi="Times New Roman" w:cs="Times New Roman"/>
          <w:sz w:val="28"/>
          <w:szCs w:val="28"/>
        </w:rPr>
        <w:t xml:space="preserve"> следующих задач:</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улучшение инвестиционной привлекательности и реализация мер по созданию благоприятной деловой среды;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создание диверсифицированной экономики;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повышение устойчивости финансово-экономической системы и эффективности управления и распоряжения муниципальным имуществом;</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повышение эффективности муниципального управления и развитие гражданского общества.</w:t>
      </w:r>
    </w:p>
    <w:p w:rsidR="00F21167" w:rsidRPr="00F21167" w:rsidRDefault="00F21167" w:rsidP="00F21167">
      <w:pPr>
        <w:ind w:firstLine="708"/>
        <w:jc w:val="both"/>
        <w:rPr>
          <w:rFonts w:ascii="Times New Roman" w:hAnsi="Times New Roman" w:cs="Times New Roman"/>
          <w:sz w:val="28"/>
          <w:szCs w:val="28"/>
        </w:rPr>
      </w:pPr>
      <w:r w:rsidRPr="00DF5439">
        <w:rPr>
          <w:rFonts w:ascii="Times New Roman" w:hAnsi="Times New Roman" w:cs="Times New Roman"/>
          <w:sz w:val="28"/>
          <w:szCs w:val="28"/>
        </w:rPr>
        <w:lastRenderedPageBreak/>
        <w:t>Реализация направления «Развитие человеческого потенциала»</w:t>
      </w:r>
      <w:r w:rsidRPr="00F21167">
        <w:rPr>
          <w:rFonts w:ascii="Times New Roman" w:hAnsi="Times New Roman" w:cs="Times New Roman"/>
          <w:sz w:val="28"/>
          <w:szCs w:val="28"/>
        </w:rPr>
        <w:t xml:space="preserve"> потребует решения следующих задач:</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физической культуры и спорта, формирование здорового образа жизни;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обеспечение качественного образования;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культуры и досуга;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создание условий для всесторонней реализации потенциала молодежи и его активное использование.</w:t>
      </w:r>
    </w:p>
    <w:p w:rsidR="00F21167" w:rsidRPr="00F21167" w:rsidRDefault="00F21167" w:rsidP="00F21167">
      <w:pPr>
        <w:ind w:firstLine="708"/>
        <w:jc w:val="both"/>
        <w:rPr>
          <w:rFonts w:ascii="Times New Roman" w:hAnsi="Times New Roman" w:cs="Times New Roman"/>
          <w:sz w:val="28"/>
          <w:szCs w:val="28"/>
        </w:rPr>
      </w:pPr>
      <w:r w:rsidRPr="00DF5439">
        <w:rPr>
          <w:rFonts w:ascii="Times New Roman" w:hAnsi="Times New Roman" w:cs="Times New Roman"/>
          <w:sz w:val="28"/>
          <w:szCs w:val="28"/>
        </w:rPr>
        <w:t>Реализация направления «Безопасная и комфортная среда» потребует</w:t>
      </w:r>
      <w:r w:rsidRPr="00F21167">
        <w:rPr>
          <w:rFonts w:ascii="Times New Roman" w:hAnsi="Times New Roman" w:cs="Times New Roman"/>
          <w:sz w:val="28"/>
          <w:szCs w:val="28"/>
        </w:rPr>
        <w:t xml:space="preserve"> решения следующих задач:</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рациональное использование территории, обеспечение населения доступными и качественными условиями жизнедеятельности;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создание комфортной среды;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жилищно-коммунального комплекса;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современной и развитой инфраструктуры;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обеспечение благоприятной окружающей среды;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обеспечение безопасности жизнедеятельности.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Стратегические направления распространяются на ключевые, наиболее актуальные вопросы местного значения, способствующие достижению стратегической цели. Вместе с тем, они взаимосвязаны между собой и должны быть синхронизированы с обще</w:t>
      </w:r>
      <w:r>
        <w:rPr>
          <w:rFonts w:ascii="Times New Roman" w:hAnsi="Times New Roman" w:cs="Times New Roman"/>
          <w:sz w:val="28"/>
          <w:szCs w:val="28"/>
        </w:rPr>
        <w:t xml:space="preserve"> </w:t>
      </w:r>
      <w:r w:rsidRPr="00F21167">
        <w:rPr>
          <w:rFonts w:ascii="Times New Roman" w:hAnsi="Times New Roman" w:cs="Times New Roman"/>
          <w:sz w:val="28"/>
          <w:szCs w:val="28"/>
        </w:rPr>
        <w:t>районными процессами.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Показатели </w:t>
      </w:r>
      <w:proofErr w:type="gramStart"/>
      <w:r w:rsidRPr="00F21167">
        <w:rPr>
          <w:rFonts w:ascii="Times New Roman" w:hAnsi="Times New Roman" w:cs="Times New Roman"/>
          <w:sz w:val="28"/>
          <w:szCs w:val="28"/>
        </w:rPr>
        <w:t xml:space="preserve">достижения целей социально-экономического развития Слободского муниципального района </w:t>
      </w:r>
      <w:r w:rsidR="0077217C">
        <w:rPr>
          <w:rFonts w:ascii="Times New Roman" w:hAnsi="Times New Roman" w:cs="Times New Roman"/>
          <w:sz w:val="28"/>
          <w:szCs w:val="28"/>
        </w:rPr>
        <w:t>К</w:t>
      </w:r>
      <w:r w:rsidRPr="00F21167">
        <w:rPr>
          <w:rFonts w:ascii="Times New Roman" w:hAnsi="Times New Roman" w:cs="Times New Roman"/>
          <w:sz w:val="28"/>
          <w:szCs w:val="28"/>
        </w:rPr>
        <w:t>ировской области</w:t>
      </w:r>
      <w:proofErr w:type="gramEnd"/>
      <w:r w:rsidRPr="00F21167">
        <w:rPr>
          <w:rFonts w:ascii="Times New Roman" w:hAnsi="Times New Roman" w:cs="Times New Roman"/>
          <w:sz w:val="28"/>
          <w:szCs w:val="28"/>
        </w:rPr>
        <w:t xml:space="preserve"> на период до 2035 года представлены в Приложении </w:t>
      </w:r>
      <w:r w:rsidR="00FD16B8">
        <w:rPr>
          <w:rFonts w:ascii="Times New Roman" w:hAnsi="Times New Roman" w:cs="Times New Roman"/>
          <w:sz w:val="28"/>
          <w:szCs w:val="28"/>
        </w:rPr>
        <w:t xml:space="preserve">№ </w:t>
      </w:r>
      <w:r w:rsidRPr="00F21167">
        <w:rPr>
          <w:rFonts w:ascii="Times New Roman" w:hAnsi="Times New Roman" w:cs="Times New Roman"/>
          <w:sz w:val="28"/>
          <w:szCs w:val="28"/>
        </w:rPr>
        <w:t>2 к Стратегии. Значения показателей достижения целей социально-экономического развития сформированы исходя из необходимости достижения ожидаемых результатов и прогнозируемых параметров социально-экономического развития в долгосрочном периоде с учетом ресурсных ограничений и рисков по трем возможным сценариям.</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lastRenderedPageBreak/>
        <w:t xml:space="preserve">Ключевыми показателями эффективности реализации Стратегии будут являться отдельные показатели, </w:t>
      </w:r>
      <w:proofErr w:type="spellStart"/>
      <w:r w:rsidRPr="00F21167">
        <w:rPr>
          <w:rFonts w:ascii="Times New Roman" w:hAnsi="Times New Roman" w:cs="Times New Roman"/>
          <w:sz w:val="28"/>
          <w:szCs w:val="28"/>
        </w:rPr>
        <w:t>мониторируемые</w:t>
      </w:r>
      <w:proofErr w:type="spellEnd"/>
      <w:r w:rsidRPr="00F21167">
        <w:rPr>
          <w:rFonts w:ascii="Times New Roman" w:hAnsi="Times New Roman" w:cs="Times New Roman"/>
          <w:sz w:val="28"/>
          <w:szCs w:val="28"/>
        </w:rPr>
        <w:t xml:space="preserve"> в рамках реализации федеральных программ и приоритетных проектов:</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численность постоянного населения (среднегодовая);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оборот организаций по всем видам деятельности по полному кругу на душу населения;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объем инвестиций на душу населения;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доля детей в возрасте 1 – 6 лет, получающих дошкольную образовательную услугу по их содержанию, к общей численности детей в возрасте 1 – 6 лет;</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доля автомобильных дорог, соответствующих нормативным требованиям к транспортно-эксплуатационным показателям;</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2.1. Реализация направления «Развитие</w:t>
      </w:r>
      <w:r>
        <w:rPr>
          <w:rFonts w:ascii="Times New Roman" w:hAnsi="Times New Roman" w:cs="Times New Roman"/>
          <w:b/>
          <w:sz w:val="28"/>
          <w:szCs w:val="28"/>
        </w:rPr>
        <w:t xml:space="preserve"> </w:t>
      </w:r>
      <w:r w:rsidRPr="00F21167">
        <w:rPr>
          <w:rFonts w:ascii="Times New Roman" w:hAnsi="Times New Roman" w:cs="Times New Roman"/>
          <w:b/>
          <w:sz w:val="28"/>
          <w:szCs w:val="28"/>
        </w:rPr>
        <w:t xml:space="preserve"> экономики»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Слободской район относится к сельскохозяйственным, лесосырьевым районам. В промышленных отраслях безусловным лидером выступает производство кожи и изделий из кожи, увеличивается производство грузоподъемного оборудования. Также перерабатывающие отрасли представлены пищевыми производствами. В отрасли сельского хозяйства преобладающим направлением является молочное животноводство, выращивание зерновых и зернобобовых культур и овощеводство.</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Важнейшей целью экономической политики будет являться достижение устойчивости экономического роста, для обеспечения которого развивать диверсифицированную структуру экономики при одновременном увеличении эффективности использования всех видов ресурсов. Достижению цели будут способствовать модернизация действующих производств, укрупнение за счет объединения сельскохозяйственных организаций, повышение производительности труда, реализация новых инвестиционных проектов, увеличение доли субъектов малого и среднего предпринимательства, создание эффективных механизмов поддержки субъектов предпринимательской деятельности. Повышение качества муниципального управления потребует формирования технологической основы для развития цифровой экономики, характеризующейся широким применением информационных и коммуникационных технологий в различных сферах деятельности.</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lastRenderedPageBreak/>
        <w:t xml:space="preserve"> 2.1.1 Задача «Улучшение инвестиционной привлекательности и реализация мер по созданию благоприятной деловой среды» </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Для улучшения инвестиционной привлекательности района и реализации мер по созданию благоприятной деловой среды будут использованы следующие методы реализации: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создание благоприятной административной среды для управления инвестиционными процессами;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совершенствование нормативно-правовой базы, обеспечивающей инвестиционную деятельность.</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В данном направлении основная задача органов местного самоуправления – повышение инвестиционной привлекательности района путем улучшения инвестиционного климата и условий ведения предпринимательской деятельности.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На территории района осуществляется реализация целевых моделей, направленных на улучшение предпринимательской среды и условий ведения предпринимательской деятельности, устранение административных барьеров.</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В рамках реализации целевых моделей деятельность органов местного самоуправления направлена на упрощение процедур: </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-получения разрешения на строительство и территориальное планирование;</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регистрации права собственности на земельные участки и объекты недвижимого имущества;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постановки на кадастровый учет земельных участков и объектов недвижимого имущества;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технологического присоединения к электрическим сетям;</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технологического присоединения к сетям газораспределения;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подключения к системам теплоснабжения, подключения (технологического присоединения) к централизованным системам водоснабжения и водоотведения.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Также проводится оценка работы органов местного самоуправления по поддержке субъектов малого и среднего предпринимательства.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lastRenderedPageBreak/>
        <w:t>Благоприятный инвестиционный климат и эффективное нормативно-правовое регулирование инвестиционной деятельности будут способствовать успешной реализации инвестиционных проектов по созданию новых организаций, товаров, услуг, рабочих мет, а также более активному привлечению внутренних и внешних капиталовложений в экономику района.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Серьезным стимулом для увеличения инвестиционной привлекательности Слободского района является проводимая газификация. Так за период с 2014 по настоящее время газифицировано 2439 домовладений,  где закончен монтаж внутреннего газоснабжения и установлено оборудование, количество готовых проектов на газоснабжение - 2659.</w:t>
      </w:r>
      <w:r w:rsidR="007B68F0">
        <w:rPr>
          <w:rFonts w:ascii="Times New Roman" w:hAnsi="Times New Roman" w:cs="Times New Roman"/>
          <w:sz w:val="28"/>
          <w:szCs w:val="28"/>
        </w:rPr>
        <w:t xml:space="preserve"> </w:t>
      </w:r>
      <w:proofErr w:type="gramStart"/>
      <w:r w:rsidRPr="00F21167">
        <w:rPr>
          <w:rFonts w:ascii="Times New Roman" w:hAnsi="Times New Roman" w:cs="Times New Roman"/>
          <w:sz w:val="28"/>
          <w:szCs w:val="28"/>
        </w:rPr>
        <w:t xml:space="preserve">В дальнейшем планируется газификация следующих поселений:         дер. Слободка, с. </w:t>
      </w:r>
      <w:proofErr w:type="spellStart"/>
      <w:r w:rsidRPr="00F21167">
        <w:rPr>
          <w:rFonts w:ascii="Times New Roman" w:hAnsi="Times New Roman" w:cs="Times New Roman"/>
          <w:sz w:val="28"/>
          <w:szCs w:val="28"/>
        </w:rPr>
        <w:t>Ильинское</w:t>
      </w:r>
      <w:proofErr w:type="spellEnd"/>
      <w:r w:rsidRPr="00F21167">
        <w:rPr>
          <w:rFonts w:ascii="Times New Roman" w:hAnsi="Times New Roman" w:cs="Times New Roman"/>
          <w:sz w:val="28"/>
          <w:szCs w:val="28"/>
        </w:rPr>
        <w:t>, п</w:t>
      </w:r>
      <w:r w:rsidR="007B68F0">
        <w:rPr>
          <w:rFonts w:ascii="Times New Roman" w:hAnsi="Times New Roman" w:cs="Times New Roman"/>
          <w:sz w:val="28"/>
          <w:szCs w:val="28"/>
        </w:rPr>
        <w:t>ос</w:t>
      </w:r>
      <w:r w:rsidRPr="00F21167">
        <w:rPr>
          <w:rFonts w:ascii="Times New Roman" w:hAnsi="Times New Roman" w:cs="Times New Roman"/>
          <w:sz w:val="28"/>
          <w:szCs w:val="28"/>
        </w:rPr>
        <w:t xml:space="preserve">. Октябрьский, дер. </w:t>
      </w:r>
      <w:proofErr w:type="spellStart"/>
      <w:r w:rsidRPr="00F21167">
        <w:rPr>
          <w:rFonts w:ascii="Times New Roman" w:hAnsi="Times New Roman" w:cs="Times New Roman"/>
          <w:sz w:val="28"/>
          <w:szCs w:val="28"/>
        </w:rPr>
        <w:t>Сунцовы</w:t>
      </w:r>
      <w:proofErr w:type="spellEnd"/>
      <w:r w:rsidRPr="00F21167">
        <w:rPr>
          <w:rFonts w:ascii="Times New Roman" w:hAnsi="Times New Roman" w:cs="Times New Roman"/>
          <w:sz w:val="28"/>
          <w:szCs w:val="28"/>
        </w:rPr>
        <w:t xml:space="preserve">, дер. </w:t>
      </w:r>
      <w:proofErr w:type="spellStart"/>
      <w:r w:rsidRPr="00F21167">
        <w:rPr>
          <w:rFonts w:ascii="Times New Roman" w:hAnsi="Times New Roman" w:cs="Times New Roman"/>
          <w:sz w:val="28"/>
          <w:szCs w:val="28"/>
        </w:rPr>
        <w:t>Подлевские</w:t>
      </w:r>
      <w:proofErr w:type="spellEnd"/>
      <w:r w:rsidRPr="00F21167">
        <w:rPr>
          <w:rFonts w:ascii="Times New Roman" w:hAnsi="Times New Roman" w:cs="Times New Roman"/>
          <w:sz w:val="28"/>
          <w:szCs w:val="28"/>
        </w:rPr>
        <w:t xml:space="preserve">, дер. Понизовье, дер. Салтыки, дер. </w:t>
      </w:r>
      <w:proofErr w:type="spellStart"/>
      <w:r w:rsidRPr="00F21167">
        <w:rPr>
          <w:rFonts w:ascii="Times New Roman" w:hAnsi="Times New Roman" w:cs="Times New Roman"/>
          <w:sz w:val="28"/>
          <w:szCs w:val="28"/>
        </w:rPr>
        <w:t>Яговкино</w:t>
      </w:r>
      <w:proofErr w:type="spellEnd"/>
      <w:r w:rsidRPr="00F21167">
        <w:rPr>
          <w:rFonts w:ascii="Times New Roman" w:hAnsi="Times New Roman" w:cs="Times New Roman"/>
          <w:sz w:val="28"/>
          <w:szCs w:val="28"/>
        </w:rPr>
        <w:t>, с. Шестаково.</w:t>
      </w:r>
      <w:proofErr w:type="gramEnd"/>
      <w:r w:rsidRPr="00F21167">
        <w:rPr>
          <w:rFonts w:ascii="Times New Roman" w:hAnsi="Times New Roman" w:cs="Times New Roman"/>
          <w:sz w:val="28"/>
          <w:szCs w:val="28"/>
        </w:rPr>
        <w:t xml:space="preserve"> Планируется строительство </w:t>
      </w:r>
      <w:proofErr w:type="spellStart"/>
      <w:r w:rsidRPr="00F21167">
        <w:rPr>
          <w:rFonts w:ascii="Times New Roman" w:hAnsi="Times New Roman" w:cs="Times New Roman"/>
          <w:sz w:val="28"/>
          <w:szCs w:val="28"/>
        </w:rPr>
        <w:t>блочно</w:t>
      </w:r>
      <w:proofErr w:type="spellEnd"/>
      <w:r w:rsidRPr="00F21167">
        <w:rPr>
          <w:rFonts w:ascii="Times New Roman" w:hAnsi="Times New Roman" w:cs="Times New Roman"/>
          <w:sz w:val="28"/>
          <w:szCs w:val="28"/>
        </w:rPr>
        <w:t xml:space="preserve">-модульной газовой котельной с. Шестаково, дер. </w:t>
      </w:r>
      <w:proofErr w:type="spellStart"/>
      <w:r w:rsidRPr="00F21167">
        <w:rPr>
          <w:rFonts w:ascii="Times New Roman" w:hAnsi="Times New Roman" w:cs="Times New Roman"/>
          <w:sz w:val="28"/>
          <w:szCs w:val="28"/>
        </w:rPr>
        <w:t>Стулово</w:t>
      </w:r>
      <w:proofErr w:type="spellEnd"/>
      <w:r w:rsidRPr="00F21167">
        <w:rPr>
          <w:rFonts w:ascii="Times New Roman" w:hAnsi="Times New Roman" w:cs="Times New Roman"/>
          <w:sz w:val="28"/>
          <w:szCs w:val="28"/>
        </w:rPr>
        <w:t xml:space="preserve">, с. </w:t>
      </w:r>
      <w:proofErr w:type="spellStart"/>
      <w:r w:rsidRPr="00F21167">
        <w:rPr>
          <w:rFonts w:ascii="Times New Roman" w:hAnsi="Times New Roman" w:cs="Times New Roman"/>
          <w:sz w:val="28"/>
          <w:szCs w:val="28"/>
        </w:rPr>
        <w:t>Ильинское</w:t>
      </w:r>
      <w:proofErr w:type="spellEnd"/>
      <w:r w:rsidRPr="00F21167">
        <w:rPr>
          <w:rFonts w:ascii="Times New Roman" w:hAnsi="Times New Roman" w:cs="Times New Roman"/>
          <w:sz w:val="28"/>
          <w:szCs w:val="28"/>
        </w:rPr>
        <w:t>.</w:t>
      </w:r>
    </w:p>
    <w:p w:rsidR="00F21167" w:rsidRPr="00F21167" w:rsidRDefault="00BD38A1" w:rsidP="00F21167">
      <w:pPr>
        <w:ind w:firstLine="709"/>
        <w:rPr>
          <w:rFonts w:ascii="Times New Roman" w:hAnsi="Times New Roman" w:cs="Times New Roman"/>
          <w:b/>
          <w:sz w:val="28"/>
          <w:szCs w:val="28"/>
        </w:rPr>
      </w:pPr>
      <w:r>
        <w:rPr>
          <w:rFonts w:ascii="Times New Roman" w:hAnsi="Times New Roman" w:cs="Times New Roman"/>
          <w:b/>
          <w:sz w:val="28"/>
          <w:szCs w:val="28"/>
        </w:rPr>
        <w:t>2.1.2.З</w:t>
      </w:r>
      <w:r w:rsidR="00F21167" w:rsidRPr="00F21167">
        <w:rPr>
          <w:rFonts w:ascii="Times New Roman" w:hAnsi="Times New Roman" w:cs="Times New Roman"/>
          <w:b/>
          <w:sz w:val="28"/>
          <w:szCs w:val="28"/>
        </w:rPr>
        <w:t>адача «Создание диверсифицированной экономики»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Для создания диверсифицированной экономики будут использованы следующие методы реализации: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комплексная модернизация производственно-технологической базы отраслей реального сектора экономики с учетом требований промышленной и экологической безопасности;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формирование благоприятной среды для устойчивого функционирования и развития малого и среднего предпринимательства;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сокращение неформальной занятости и легализацию трудовых отношений, повышение инвестиций в развитие человеческого капитала;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 повышение производительности труда, </w:t>
      </w:r>
      <w:proofErr w:type="spellStart"/>
      <w:r w:rsidRPr="00F21167">
        <w:rPr>
          <w:rFonts w:ascii="Times New Roman" w:hAnsi="Times New Roman" w:cs="Times New Roman"/>
          <w:sz w:val="28"/>
          <w:szCs w:val="28"/>
        </w:rPr>
        <w:t>ресурс</w:t>
      </w:r>
      <w:proofErr w:type="gramStart"/>
      <w:r w:rsidRPr="00F21167">
        <w:rPr>
          <w:rFonts w:ascii="Times New Roman" w:hAnsi="Times New Roman" w:cs="Times New Roman"/>
          <w:sz w:val="28"/>
          <w:szCs w:val="28"/>
        </w:rPr>
        <w:t>о</w:t>
      </w:r>
      <w:proofErr w:type="spellEnd"/>
      <w:r w:rsidRPr="00F21167">
        <w:rPr>
          <w:rFonts w:ascii="Times New Roman" w:hAnsi="Times New Roman" w:cs="Times New Roman"/>
          <w:sz w:val="28"/>
          <w:szCs w:val="28"/>
        </w:rPr>
        <w:t>-</w:t>
      </w:r>
      <w:proofErr w:type="gramEnd"/>
      <w:r w:rsidRPr="00F21167">
        <w:rPr>
          <w:rFonts w:ascii="Times New Roman" w:hAnsi="Times New Roman" w:cs="Times New Roman"/>
          <w:sz w:val="28"/>
          <w:szCs w:val="28"/>
        </w:rPr>
        <w:t xml:space="preserve"> и </w:t>
      </w:r>
      <w:proofErr w:type="spellStart"/>
      <w:r w:rsidRPr="00F21167">
        <w:rPr>
          <w:rFonts w:ascii="Times New Roman" w:hAnsi="Times New Roman" w:cs="Times New Roman"/>
          <w:sz w:val="28"/>
          <w:szCs w:val="28"/>
        </w:rPr>
        <w:t>энергоэффективности</w:t>
      </w:r>
      <w:proofErr w:type="spellEnd"/>
      <w:r w:rsidRPr="00F21167">
        <w:rPr>
          <w:rFonts w:ascii="Times New Roman" w:hAnsi="Times New Roman" w:cs="Times New Roman"/>
          <w:sz w:val="28"/>
          <w:szCs w:val="28"/>
        </w:rPr>
        <w:t xml:space="preserve"> производственных процессов;</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комплексное развитие транспортной инфраструктуры;</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комплексное развитие энергетической инфраструктуры.</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Создание благоприятных условий: административных, налоговых, организационно-правовых будут стимулировать хозяйствующие субъекты к реализации программ и мероприятий по повышению производительности труда, использованию научного потенциала, внедрению информационных и инновационных технологий и увеличению объемов промышленного </w:t>
      </w:r>
      <w:r w:rsidRPr="00F21167">
        <w:rPr>
          <w:rFonts w:ascii="Times New Roman" w:hAnsi="Times New Roman" w:cs="Times New Roman"/>
          <w:sz w:val="28"/>
          <w:szCs w:val="28"/>
        </w:rPr>
        <w:lastRenderedPageBreak/>
        <w:t>производства, которые в свою очередь станут источниками наращивания конкурентоспособности экономики, повышения заработной платы и потребительского спроса. Увеличение заработной платы до уровня областного центра будет являться сдерживающим фактором для маятниковой миграции трудоспособного населения в г. Слободской и областной центр, также этому будет способствовать улучшение качества условий труда.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Развитие малого предпринимательства также является резервом экономического роста. Данный сектор наиболее динамичен в своем развитии, быстрее способен реагировать на запросы рынка, внедрять современные управленческие и производственные решения. Создание новых рабочих  мест, обеспечение </w:t>
      </w:r>
      <w:proofErr w:type="spellStart"/>
      <w:r w:rsidRPr="00F21167">
        <w:rPr>
          <w:rFonts w:ascii="Times New Roman" w:hAnsi="Times New Roman" w:cs="Times New Roman"/>
          <w:sz w:val="28"/>
          <w:szCs w:val="28"/>
        </w:rPr>
        <w:t>самозанятости</w:t>
      </w:r>
      <w:proofErr w:type="spellEnd"/>
      <w:r w:rsidRPr="00F21167">
        <w:rPr>
          <w:rFonts w:ascii="Times New Roman" w:hAnsi="Times New Roman" w:cs="Times New Roman"/>
          <w:sz w:val="28"/>
          <w:szCs w:val="28"/>
        </w:rPr>
        <w:t>, обслуживание основной массы населения – вот задачи, которые решает сектор малого предпринимательства. Совершенствование механизмов различных видов поддержки субъектов предпринимательства, снижение административных барьеров, повышение доступности финансовых ресурсов позволят сформировать благоприятную среду для устойчивого развития и функционирования предпринимательства.</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2.1.3. Задача «Повышение устойчивости финансово-экономической системы и эффе</w:t>
      </w:r>
      <w:r w:rsidR="00437C21">
        <w:rPr>
          <w:rFonts w:ascii="Times New Roman" w:hAnsi="Times New Roman" w:cs="Times New Roman"/>
          <w:b/>
          <w:sz w:val="28"/>
          <w:szCs w:val="28"/>
        </w:rPr>
        <w:t>к</w:t>
      </w:r>
      <w:r w:rsidRPr="00F21167">
        <w:rPr>
          <w:rFonts w:ascii="Times New Roman" w:hAnsi="Times New Roman" w:cs="Times New Roman"/>
          <w:b/>
          <w:sz w:val="28"/>
          <w:szCs w:val="28"/>
        </w:rPr>
        <w:t>тивности и управления и распоряжения муниципальным имуществом»</w:t>
      </w:r>
    </w:p>
    <w:p w:rsidR="00D3612D" w:rsidRPr="0014109D" w:rsidRDefault="00D3612D" w:rsidP="00D3612D">
      <w:pPr>
        <w:spacing w:after="0"/>
        <w:ind w:firstLine="709"/>
        <w:jc w:val="both"/>
        <w:rPr>
          <w:rFonts w:ascii="Times New Roman" w:hAnsi="Times New Roman" w:cs="Times New Roman"/>
          <w:spacing w:val="-4"/>
          <w:kern w:val="32"/>
          <w:sz w:val="28"/>
          <w:szCs w:val="28"/>
        </w:rPr>
      </w:pPr>
      <w:r w:rsidRPr="0014109D">
        <w:rPr>
          <w:rFonts w:ascii="Times New Roman" w:hAnsi="Times New Roman" w:cs="Times New Roman"/>
          <w:spacing w:val="-4"/>
          <w:kern w:val="32"/>
          <w:sz w:val="28"/>
          <w:szCs w:val="28"/>
        </w:rPr>
        <w:t xml:space="preserve">Одним из условий достижения стратегических целей социально-экономического развития муниципального образования Слободской муниципальный район Кировской области, является </w:t>
      </w:r>
      <w:r>
        <w:rPr>
          <w:rFonts w:ascii="Times New Roman" w:hAnsi="Times New Roman" w:cs="Times New Roman"/>
          <w:spacing w:val="-4"/>
          <w:kern w:val="32"/>
          <w:sz w:val="28"/>
          <w:szCs w:val="28"/>
        </w:rPr>
        <w:t>обеспечение устойчивости финансово-экономической системы Слободского района</w:t>
      </w:r>
      <w:r w:rsidRPr="0014109D">
        <w:rPr>
          <w:rFonts w:ascii="Times New Roman" w:hAnsi="Times New Roman" w:cs="Times New Roman"/>
          <w:spacing w:val="-4"/>
          <w:kern w:val="32"/>
          <w:sz w:val="28"/>
          <w:szCs w:val="28"/>
        </w:rPr>
        <w:t>.</w:t>
      </w:r>
    </w:p>
    <w:p w:rsidR="00D3612D" w:rsidRDefault="00D3612D" w:rsidP="00D3612D">
      <w:pPr>
        <w:ind w:firstLine="708"/>
        <w:jc w:val="both"/>
        <w:rPr>
          <w:rFonts w:ascii="Times New Roman" w:hAnsi="Times New Roman" w:cs="Times New Roman"/>
          <w:sz w:val="28"/>
          <w:szCs w:val="28"/>
        </w:rPr>
      </w:pPr>
      <w:r>
        <w:rPr>
          <w:rFonts w:ascii="Times New Roman" w:hAnsi="Times New Roman" w:cs="Times New Roman"/>
          <w:sz w:val="28"/>
          <w:szCs w:val="28"/>
        </w:rPr>
        <w:t xml:space="preserve">Повышение </w:t>
      </w:r>
      <w:r>
        <w:rPr>
          <w:rFonts w:ascii="Times New Roman" w:hAnsi="Times New Roman" w:cs="Times New Roman"/>
          <w:spacing w:val="-4"/>
          <w:kern w:val="32"/>
          <w:sz w:val="28"/>
          <w:szCs w:val="28"/>
        </w:rPr>
        <w:t xml:space="preserve">устойчивости финансово-экономической системы </w:t>
      </w:r>
      <w:r w:rsidRPr="0014109D">
        <w:rPr>
          <w:rFonts w:ascii="Times New Roman" w:hAnsi="Times New Roman" w:cs="Times New Roman"/>
          <w:sz w:val="28"/>
          <w:szCs w:val="28"/>
        </w:rPr>
        <w:t xml:space="preserve">в Слободском районе в долгосрочной перспективе (до 2035 года) </w:t>
      </w:r>
      <w:r w:rsidRPr="00221103">
        <w:rPr>
          <w:rFonts w:ascii="Times New Roman" w:hAnsi="Times New Roman" w:cs="Times New Roman"/>
          <w:sz w:val="28"/>
          <w:szCs w:val="28"/>
        </w:rPr>
        <w:t>планируется обеспечить путем реализации следующих задач:</w:t>
      </w:r>
    </w:p>
    <w:p w:rsidR="00D3612D" w:rsidRDefault="00D3612D" w:rsidP="00DF5439">
      <w:pPr>
        <w:pStyle w:val="aff3"/>
        <w:ind w:left="0" w:firstLine="709"/>
        <w:jc w:val="both"/>
        <w:rPr>
          <w:rFonts w:ascii="Times New Roman" w:hAnsi="Times New Roman" w:cs="Times New Roman"/>
          <w:sz w:val="28"/>
          <w:szCs w:val="28"/>
        </w:rPr>
      </w:pPr>
      <w:r>
        <w:rPr>
          <w:rFonts w:ascii="Times New Roman" w:hAnsi="Times New Roman" w:cs="Times New Roman"/>
          <w:sz w:val="28"/>
          <w:szCs w:val="28"/>
        </w:rPr>
        <w:t>- Организация бюджетного процесса в соответствии с требованиями бюджетного законодательства Российской Федерации.</w:t>
      </w:r>
    </w:p>
    <w:p w:rsidR="00D3612D" w:rsidRDefault="00D3612D" w:rsidP="00DF5439">
      <w:pPr>
        <w:pStyle w:val="aff3"/>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Повышение эффективности бюджетных расходов будет достигнуто за счет качественного бюджетного планирования, </w:t>
      </w:r>
      <w:proofErr w:type="spellStart"/>
      <w:r>
        <w:rPr>
          <w:rFonts w:ascii="Times New Roman" w:hAnsi="Times New Roman" w:cs="Times New Roman"/>
          <w:sz w:val="28"/>
          <w:szCs w:val="28"/>
        </w:rPr>
        <w:t>приоритизации</w:t>
      </w:r>
      <w:proofErr w:type="spellEnd"/>
      <w:r>
        <w:rPr>
          <w:rFonts w:ascii="Times New Roman" w:hAnsi="Times New Roman" w:cs="Times New Roman"/>
          <w:sz w:val="28"/>
          <w:szCs w:val="28"/>
        </w:rPr>
        <w:t xml:space="preserve"> бюджетных расходов, отсутствия просроченной кредиторской задолженности.</w:t>
      </w:r>
    </w:p>
    <w:p w:rsidR="00D3612D" w:rsidRPr="0032704E" w:rsidRDefault="00D3612D" w:rsidP="00DF5439">
      <w:pPr>
        <w:pStyle w:val="af6"/>
        <w:spacing w:line="276" w:lineRule="auto"/>
        <w:ind w:firstLine="709"/>
        <w:jc w:val="both"/>
        <w:rPr>
          <w:sz w:val="28"/>
          <w:szCs w:val="28"/>
        </w:rPr>
      </w:pPr>
      <w:r>
        <w:rPr>
          <w:sz w:val="28"/>
          <w:szCs w:val="28"/>
        </w:rPr>
        <w:t xml:space="preserve">- </w:t>
      </w:r>
      <w:r w:rsidRPr="0032704E">
        <w:rPr>
          <w:sz w:val="28"/>
          <w:szCs w:val="28"/>
        </w:rPr>
        <w:t>Максимальное использование программно-целевого принципа бюджетного планирования, ориентированного на цели развития муниципального образования Слободской муниципальный район</w:t>
      </w:r>
      <w:r>
        <w:rPr>
          <w:sz w:val="28"/>
          <w:szCs w:val="28"/>
        </w:rPr>
        <w:t>, а также внедрение в практику финансирование расходов по п</w:t>
      </w:r>
      <w:r w:rsidRPr="0032704E">
        <w:rPr>
          <w:sz w:val="28"/>
          <w:szCs w:val="28"/>
        </w:rPr>
        <w:t>роектн</w:t>
      </w:r>
      <w:r>
        <w:rPr>
          <w:sz w:val="28"/>
          <w:szCs w:val="28"/>
        </w:rPr>
        <w:t>ому</w:t>
      </w:r>
      <w:r w:rsidRPr="0032704E">
        <w:rPr>
          <w:sz w:val="28"/>
          <w:szCs w:val="28"/>
        </w:rPr>
        <w:t xml:space="preserve"> метод</w:t>
      </w:r>
      <w:r>
        <w:rPr>
          <w:sz w:val="28"/>
          <w:szCs w:val="28"/>
        </w:rPr>
        <w:t>у, который</w:t>
      </w:r>
      <w:r w:rsidRPr="0032704E">
        <w:rPr>
          <w:sz w:val="28"/>
          <w:szCs w:val="28"/>
        </w:rPr>
        <w:t xml:space="preserve"> предполагает детальное планирование работ в рамках проекта и </w:t>
      </w:r>
      <w:r w:rsidRPr="0032704E">
        <w:rPr>
          <w:sz w:val="28"/>
          <w:szCs w:val="28"/>
        </w:rPr>
        <w:lastRenderedPageBreak/>
        <w:t>работу в команде всех участников проекта в соответствии со стандартами проектного менеджмента. Главные преимущества проектного подхода: сокращение сроков выполняемой работы, повышение её качества, экономия средств и минимизация рисков, своевременность принятия решений, повышение исполнительской дисциплины участников проектов. Необходимость организации проектной деятельности продиктована также требованиями Указа Президента Российской Федерации от 07.05.2018 № 204 «О национальных целях и стратегических задачах развития Российской Федерации на период до 2024 года»</w:t>
      </w:r>
      <w:r>
        <w:rPr>
          <w:sz w:val="28"/>
          <w:szCs w:val="28"/>
        </w:rPr>
        <w:t>.</w:t>
      </w:r>
    </w:p>
    <w:p w:rsidR="00D3612D" w:rsidRDefault="00D3612D" w:rsidP="00DF5439">
      <w:pPr>
        <w:pStyle w:val="aff3"/>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Обеспечение роста поступления налоговых и неналоговых доходов за счет выявления скрытых от налогообложения доходов, снижения задолженности по налогам, отмены неэффективных налоговых льгот, содействия в проведении политики соблюдения трудового законодательства в части своевременности и полноты выплаты заработной платы, легализации «теневой» заработной платы, проведения мероприятий по выявлению, регистрации обособленных структурных подразделений и привлечению к налогообложению субъектов предпринимательской деятельности, зарегистрированных в других муниципальных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образованиях</w:t>
      </w:r>
      <w:proofErr w:type="gramEnd"/>
      <w:r>
        <w:rPr>
          <w:rFonts w:ascii="Times New Roman" w:hAnsi="Times New Roman" w:cs="Times New Roman"/>
          <w:sz w:val="28"/>
          <w:szCs w:val="28"/>
        </w:rPr>
        <w:t>, но имеющих рабочие места на территории Слободского района. Укреплению доходной базы бюджета муниципального образования по неналоговым доходам будет способствовать  повышение их собираемости, а также повышение эффективности использования муниципальной собственности путем отчуждения неиспользуемого имущества, вовлечения в оборот недвижимого имущества и земельных участков.</w:t>
      </w:r>
    </w:p>
    <w:p w:rsidR="00D3612D" w:rsidRDefault="00D3612D" w:rsidP="00DF5439">
      <w:pPr>
        <w:pStyle w:val="aff3"/>
        <w:ind w:left="0" w:firstLine="709"/>
        <w:jc w:val="both"/>
        <w:rPr>
          <w:rFonts w:ascii="Times New Roman" w:hAnsi="Times New Roman" w:cs="Times New Roman"/>
          <w:sz w:val="28"/>
          <w:szCs w:val="28"/>
        </w:rPr>
      </w:pPr>
      <w:r>
        <w:rPr>
          <w:rFonts w:ascii="Times New Roman" w:hAnsi="Times New Roman" w:cs="Times New Roman"/>
          <w:sz w:val="28"/>
          <w:szCs w:val="28"/>
        </w:rPr>
        <w:t>- Эффективное управление муниципальным долгом муниципального образования Слободской муниципальный район будет обеспечиваться путем соблюдения ограничений по уровню дефицита и объема муниципального долга. Переход к привлечению бюджетных кредитов взамен коммерческих позволит минимизировать расходы на обслуживание муниципального долга.</w:t>
      </w:r>
    </w:p>
    <w:p w:rsidR="00D3612D" w:rsidRDefault="00D3612D" w:rsidP="00DF5439">
      <w:pPr>
        <w:pStyle w:val="aff3"/>
        <w:ind w:left="0" w:firstLine="709"/>
        <w:jc w:val="both"/>
        <w:rPr>
          <w:rFonts w:ascii="Times New Roman" w:hAnsi="Times New Roman" w:cs="Times New Roman"/>
          <w:sz w:val="28"/>
          <w:szCs w:val="28"/>
        </w:rPr>
      </w:pPr>
      <w:r>
        <w:rPr>
          <w:rFonts w:ascii="Times New Roman" w:hAnsi="Times New Roman" w:cs="Times New Roman"/>
          <w:sz w:val="28"/>
          <w:szCs w:val="28"/>
        </w:rPr>
        <w:t>- Экономия средств местного бюджета за счет совершенствования процедур закупки товаров и услуг, размещение муниципального заказа путем проведения торгов в электронной форме, привлечение к участию в торгах широкого круга участников.</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2.1.4. Задача «Повышение эффективности муниципального управления и развитие гражданского общества»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lastRenderedPageBreak/>
        <w:t>Для повышения эффективности муниципального управления и развития гражданского общества будут использованы следующие методы реализации: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повышение эффективности и доступности предоставления муниципальных услуг и прозрачности муниципального управления;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развитие автоматизации процессов управления и межведомственного информационного взаимодействия органов местного самоуправления;</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развитие гражданской активности населения и вовлечение граждан в решение районных проблем.</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Эффективному социально-экономическому развитию муниципального образования будет способствовать повышение эффективности муниципального управления. Система управления районом должна сочетать координацию стратегических процессов с эффективным решением текущих задач на основе взаимодействия общества, бизнеса и органов власти и удовлетворять потребности населения. </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Совершенствование системы стратегического планирования, внедрение методов проектного управления, улучшение межведомственного информационного взаимодействия, внедрение современных информационно-коммуникационных технологий, повышение открытости  и прозрачности деятельности органов местного самоуправления повысят скорость и качество принятия управленческих решений, эффективность и доступность предоставления муниципальных услуг.</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Один из признаков стабильного социально-экономического положения района с конкурентно-способной экономикой – наличие сильного гражданского общества, выступающего в качестве партнера власти в реализации всех ее начинаний и ее конструктивного оппонента. Поощрение гражданских инициатив, деятельности социально ориентированных некоммерческих организаций, территориального общественного самоуправления обеспечит устойчивое развитие Слободского района и создаст гарантии экономических прав и свобод граждан.</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2.1.5. Ожидаемые результаты развития Слободского района к 2035 году по направлению «Развитие экономики»</w:t>
      </w:r>
    </w:p>
    <w:tbl>
      <w:tblPr>
        <w:tblStyle w:val="2c"/>
        <w:tblW w:w="0" w:type="auto"/>
        <w:tblLook w:val="04A0" w:firstRow="1" w:lastRow="0" w:firstColumn="1" w:lastColumn="0" w:noHBand="0" w:noVBand="1"/>
      </w:tblPr>
      <w:tblGrid>
        <w:gridCol w:w="675"/>
        <w:gridCol w:w="4111"/>
        <w:gridCol w:w="4785"/>
      </w:tblGrid>
      <w:tr w:rsidR="00F21167" w:rsidRPr="00F21167" w:rsidTr="007B68F0">
        <w:tc>
          <w:tcPr>
            <w:tcW w:w="675" w:type="dxa"/>
          </w:tcPr>
          <w:p w:rsidR="00F21167" w:rsidRPr="007B68F0" w:rsidRDefault="00F21167" w:rsidP="00F21167">
            <w:pPr>
              <w:rPr>
                <w:rFonts w:ascii="Times New Roman" w:hAnsi="Times New Roman" w:cs="Times New Roman"/>
                <w:b/>
                <w:sz w:val="24"/>
                <w:szCs w:val="24"/>
              </w:rPr>
            </w:pPr>
            <w:r w:rsidRPr="007B68F0">
              <w:rPr>
                <w:rFonts w:ascii="Times New Roman" w:hAnsi="Times New Roman" w:cs="Times New Roman"/>
                <w:b/>
                <w:sz w:val="24"/>
                <w:szCs w:val="24"/>
              </w:rPr>
              <w:t xml:space="preserve">№ </w:t>
            </w:r>
            <w:proofErr w:type="gramStart"/>
            <w:r w:rsidRPr="007B68F0">
              <w:rPr>
                <w:rFonts w:ascii="Times New Roman" w:hAnsi="Times New Roman" w:cs="Times New Roman"/>
                <w:b/>
                <w:sz w:val="24"/>
                <w:szCs w:val="24"/>
              </w:rPr>
              <w:t>п</w:t>
            </w:r>
            <w:proofErr w:type="gramEnd"/>
            <w:r w:rsidRPr="007B68F0">
              <w:rPr>
                <w:rFonts w:ascii="Times New Roman" w:hAnsi="Times New Roman" w:cs="Times New Roman"/>
                <w:b/>
                <w:sz w:val="24"/>
                <w:szCs w:val="24"/>
              </w:rPr>
              <w:t>/п</w:t>
            </w:r>
          </w:p>
        </w:tc>
        <w:tc>
          <w:tcPr>
            <w:tcW w:w="4111" w:type="dxa"/>
          </w:tcPr>
          <w:p w:rsidR="00F21167" w:rsidRPr="007B68F0" w:rsidRDefault="00F21167" w:rsidP="00F21167">
            <w:pPr>
              <w:rPr>
                <w:rFonts w:ascii="Times New Roman" w:hAnsi="Times New Roman" w:cs="Times New Roman"/>
                <w:b/>
                <w:sz w:val="24"/>
                <w:szCs w:val="24"/>
              </w:rPr>
            </w:pPr>
            <w:r w:rsidRPr="007B68F0">
              <w:rPr>
                <w:rFonts w:ascii="Times New Roman" w:hAnsi="Times New Roman" w:cs="Times New Roman"/>
                <w:b/>
                <w:sz w:val="24"/>
                <w:szCs w:val="24"/>
              </w:rPr>
              <w:t>Наименование задачи</w:t>
            </w:r>
          </w:p>
        </w:tc>
        <w:tc>
          <w:tcPr>
            <w:tcW w:w="4785" w:type="dxa"/>
          </w:tcPr>
          <w:p w:rsidR="00F21167" w:rsidRPr="007B68F0" w:rsidRDefault="00F21167" w:rsidP="00F21167">
            <w:pPr>
              <w:rPr>
                <w:rFonts w:ascii="Times New Roman" w:hAnsi="Times New Roman" w:cs="Times New Roman"/>
                <w:b/>
                <w:sz w:val="24"/>
                <w:szCs w:val="24"/>
              </w:rPr>
            </w:pPr>
            <w:r w:rsidRPr="007B68F0">
              <w:rPr>
                <w:rFonts w:ascii="Times New Roman" w:hAnsi="Times New Roman" w:cs="Times New Roman"/>
                <w:b/>
                <w:sz w:val="24"/>
                <w:szCs w:val="24"/>
              </w:rPr>
              <w:t>Ожидаемые результаты</w:t>
            </w:r>
          </w:p>
        </w:tc>
      </w:tr>
      <w:tr w:rsidR="00F21167" w:rsidRPr="00F21167" w:rsidTr="007B68F0">
        <w:tc>
          <w:tcPr>
            <w:tcW w:w="675" w:type="dxa"/>
          </w:tcPr>
          <w:p w:rsidR="00F21167" w:rsidRPr="00F21167" w:rsidRDefault="00F21167" w:rsidP="00F21167">
            <w:pPr>
              <w:rPr>
                <w:rFonts w:ascii="Times New Roman" w:hAnsi="Times New Roman" w:cs="Times New Roman"/>
                <w:sz w:val="24"/>
                <w:szCs w:val="24"/>
              </w:rPr>
            </w:pPr>
            <w:r w:rsidRPr="00F21167">
              <w:rPr>
                <w:rFonts w:ascii="Times New Roman" w:hAnsi="Times New Roman" w:cs="Times New Roman"/>
                <w:sz w:val="24"/>
                <w:szCs w:val="24"/>
              </w:rPr>
              <w:t>1</w:t>
            </w:r>
          </w:p>
        </w:tc>
        <w:tc>
          <w:tcPr>
            <w:tcW w:w="4111" w:type="dxa"/>
          </w:tcPr>
          <w:p w:rsidR="00F21167" w:rsidRPr="00F21167" w:rsidRDefault="00F21167" w:rsidP="00F21167">
            <w:pPr>
              <w:rPr>
                <w:rFonts w:ascii="Times New Roman" w:hAnsi="Times New Roman" w:cs="Times New Roman"/>
                <w:sz w:val="24"/>
                <w:szCs w:val="24"/>
              </w:rPr>
            </w:pPr>
            <w:r w:rsidRPr="00F21167">
              <w:rPr>
                <w:rFonts w:ascii="Times New Roman" w:hAnsi="Times New Roman" w:cs="Times New Roman"/>
                <w:sz w:val="24"/>
                <w:szCs w:val="24"/>
              </w:rPr>
              <w:t xml:space="preserve">Улучшение инвестиционной </w:t>
            </w:r>
            <w:r w:rsidRPr="00F21167">
              <w:rPr>
                <w:rFonts w:ascii="Times New Roman" w:hAnsi="Times New Roman" w:cs="Times New Roman"/>
                <w:sz w:val="24"/>
                <w:szCs w:val="24"/>
              </w:rPr>
              <w:lastRenderedPageBreak/>
              <w:t>привлекательности и реализация мер по созданию благоприятной деловой среды</w:t>
            </w:r>
          </w:p>
        </w:tc>
        <w:tc>
          <w:tcPr>
            <w:tcW w:w="4785" w:type="dxa"/>
          </w:tcPr>
          <w:p w:rsidR="00F21167" w:rsidRPr="00F21167" w:rsidRDefault="00F21167" w:rsidP="00F21167">
            <w:pPr>
              <w:rPr>
                <w:rFonts w:ascii="Times New Roman" w:hAnsi="Times New Roman" w:cs="Times New Roman"/>
                <w:sz w:val="24"/>
                <w:szCs w:val="24"/>
              </w:rPr>
            </w:pPr>
            <w:r w:rsidRPr="00F21167">
              <w:rPr>
                <w:rFonts w:ascii="Times New Roman" w:hAnsi="Times New Roman" w:cs="Times New Roman"/>
                <w:sz w:val="24"/>
                <w:szCs w:val="24"/>
              </w:rPr>
              <w:lastRenderedPageBreak/>
              <w:t>увеличение объема инвестиций</w:t>
            </w:r>
          </w:p>
        </w:tc>
      </w:tr>
      <w:tr w:rsidR="00DF5439" w:rsidRPr="00F21167" w:rsidTr="007B68F0">
        <w:tc>
          <w:tcPr>
            <w:tcW w:w="675" w:type="dxa"/>
            <w:vMerge w:val="restart"/>
          </w:tcPr>
          <w:p w:rsidR="00DF5439" w:rsidRPr="00F21167" w:rsidRDefault="00DF5439" w:rsidP="00F21167">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4111" w:type="dxa"/>
            <w:vMerge w:val="restart"/>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Создание диверсифицированной экономики</w:t>
            </w: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производительности труда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объема промышленного производства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производства продукции сельского хозяйства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субъектов малого и среднего предпринимательства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 xml:space="preserve">увеличение среднесписочной численности работников малых и средних предприятий, включая </w:t>
            </w:r>
            <w:proofErr w:type="spellStart"/>
            <w:r w:rsidRPr="00F21167">
              <w:rPr>
                <w:rFonts w:ascii="Times New Roman" w:hAnsi="Times New Roman" w:cs="Times New Roman"/>
                <w:sz w:val="24"/>
                <w:szCs w:val="24"/>
              </w:rPr>
              <w:t>микропредприятия</w:t>
            </w:r>
            <w:proofErr w:type="spellEnd"/>
            <w:r w:rsidRPr="00F21167">
              <w:rPr>
                <w:rFonts w:ascii="Times New Roman" w:hAnsi="Times New Roman" w:cs="Times New Roman"/>
                <w:sz w:val="24"/>
                <w:szCs w:val="24"/>
              </w:rPr>
              <w:t xml:space="preserve"> (без внешних совместителей)</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оборота розничной торговли</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рост оборота розничной торговли</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 xml:space="preserve"> снижение уровня зарегистрированной безработицы</w:t>
            </w:r>
          </w:p>
        </w:tc>
      </w:tr>
      <w:tr w:rsidR="00DF5439" w:rsidRPr="00F21167" w:rsidTr="007B68F0">
        <w:tc>
          <w:tcPr>
            <w:tcW w:w="675" w:type="dxa"/>
            <w:vMerge w:val="restart"/>
          </w:tcPr>
          <w:p w:rsidR="00DF5439" w:rsidRPr="00F21167" w:rsidRDefault="00DF5439" w:rsidP="00F21167">
            <w:pPr>
              <w:rPr>
                <w:rFonts w:ascii="Times New Roman" w:hAnsi="Times New Roman" w:cs="Times New Roman"/>
                <w:sz w:val="24"/>
                <w:szCs w:val="24"/>
              </w:rPr>
            </w:pPr>
            <w:r>
              <w:rPr>
                <w:rFonts w:ascii="Times New Roman" w:hAnsi="Times New Roman" w:cs="Times New Roman"/>
                <w:sz w:val="24"/>
                <w:szCs w:val="24"/>
              </w:rPr>
              <w:t>3</w:t>
            </w:r>
          </w:p>
        </w:tc>
        <w:tc>
          <w:tcPr>
            <w:tcW w:w="4111" w:type="dxa"/>
            <w:vMerge w:val="restart"/>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Повышение устойчивости финансово-экономической системы и эффективности управления и распоряжения муниципальным имуществом</w:t>
            </w: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eastAsia="Times New Roman" w:hAnsi="Times New Roman" w:cs="Times New Roman"/>
                <w:sz w:val="24"/>
                <w:szCs w:val="24"/>
                <w:lang w:eastAsia="ru-RU"/>
              </w:rPr>
              <w:t>совершенствование системы управления муниципальными  унитарными предприятиями и муниципальными учреждениями, повышение эффективности использования предприятиями и учреждениями имущества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eastAsia="Times New Roman" w:hAnsi="Times New Roman" w:cs="Times New Roman"/>
                <w:bCs/>
                <w:sz w:val="24"/>
                <w:szCs w:val="24"/>
                <w:lang w:eastAsia="ru-RU"/>
              </w:rPr>
              <w:t>включение в хозяйственный оборот максимального числа объектов муниципальной собственности, находящихся в казне муниципального образования Слободской муниципальный район Кировской области, а также на балансе муниципальных предприятий и учреждений. Выявление неиспользуемого имущества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eastAsia="Times New Roman" w:hAnsi="Times New Roman" w:cs="Times New Roman"/>
                <w:sz w:val="24"/>
                <w:szCs w:val="24"/>
                <w:lang w:eastAsia="ru-RU"/>
              </w:rPr>
              <w:t>обеспечение доступности сведений о муниципальном имуществе Слободского района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выполнение бюджетных заданий в части поступления неналоговых доходов от арендной платы и продажи муниципального имущества и земельных участков</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сокращение дебиторской задолженности по договорам аренды муниципального имущества и земельных участков</w:t>
            </w:r>
          </w:p>
        </w:tc>
      </w:tr>
      <w:tr w:rsidR="00DF5439" w:rsidRPr="00F21167" w:rsidTr="007B68F0">
        <w:tc>
          <w:tcPr>
            <w:tcW w:w="675" w:type="dxa"/>
            <w:vMerge w:val="restart"/>
          </w:tcPr>
          <w:p w:rsidR="00DF5439" w:rsidRPr="00F21167" w:rsidRDefault="00DF5439" w:rsidP="00F21167">
            <w:pPr>
              <w:rPr>
                <w:rFonts w:ascii="Times New Roman" w:hAnsi="Times New Roman" w:cs="Times New Roman"/>
                <w:sz w:val="24"/>
                <w:szCs w:val="24"/>
              </w:rPr>
            </w:pPr>
            <w:r>
              <w:rPr>
                <w:rFonts w:ascii="Times New Roman" w:hAnsi="Times New Roman" w:cs="Times New Roman"/>
                <w:sz w:val="24"/>
                <w:szCs w:val="24"/>
              </w:rPr>
              <w:t>4</w:t>
            </w:r>
          </w:p>
        </w:tc>
        <w:tc>
          <w:tcPr>
            <w:tcW w:w="4111" w:type="dxa"/>
            <w:vMerge w:val="restart"/>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Повышение эффективности муниципального управления и развития гражданского общества</w:t>
            </w: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доли предоставления государственных и муниципальных услуг в электронном виде</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доли электронного документооборота</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 xml:space="preserve">увеличение доли муниципальных организаций, подключенных к единой защищенной высокоскоростной оптоволоконной телекоммуникационной </w:t>
            </w:r>
            <w:r w:rsidRPr="00F21167">
              <w:rPr>
                <w:rFonts w:ascii="Times New Roman" w:hAnsi="Times New Roman" w:cs="Times New Roman"/>
                <w:sz w:val="24"/>
                <w:szCs w:val="24"/>
              </w:rPr>
              <w:lastRenderedPageBreak/>
              <w:t>сети</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количества созданных общественных объединений и территориального общественного самоуправления</w:t>
            </w:r>
          </w:p>
        </w:tc>
      </w:tr>
      <w:tr w:rsidR="00DF5439" w:rsidRPr="00F21167" w:rsidTr="007B68F0">
        <w:tc>
          <w:tcPr>
            <w:tcW w:w="675" w:type="dxa"/>
            <w:vMerge/>
          </w:tcPr>
          <w:p w:rsidR="00DF5439" w:rsidRPr="00F21167" w:rsidRDefault="00DF5439" w:rsidP="00F21167">
            <w:pPr>
              <w:rPr>
                <w:rFonts w:ascii="Times New Roman" w:hAnsi="Times New Roman" w:cs="Times New Roman"/>
                <w:sz w:val="24"/>
                <w:szCs w:val="24"/>
              </w:rPr>
            </w:pPr>
          </w:p>
        </w:tc>
        <w:tc>
          <w:tcPr>
            <w:tcW w:w="4111" w:type="dxa"/>
            <w:vMerge/>
          </w:tcPr>
          <w:p w:rsidR="00DF5439" w:rsidRPr="00F21167" w:rsidRDefault="00DF5439" w:rsidP="00F21167">
            <w:pPr>
              <w:rPr>
                <w:rFonts w:ascii="Times New Roman" w:hAnsi="Times New Roman" w:cs="Times New Roman"/>
                <w:sz w:val="24"/>
                <w:szCs w:val="24"/>
              </w:rPr>
            </w:pPr>
          </w:p>
        </w:tc>
        <w:tc>
          <w:tcPr>
            <w:tcW w:w="4785" w:type="dxa"/>
          </w:tcPr>
          <w:p w:rsidR="00DF5439" w:rsidRPr="00F21167" w:rsidRDefault="00DF5439" w:rsidP="00F21167">
            <w:pPr>
              <w:rPr>
                <w:rFonts w:ascii="Times New Roman" w:hAnsi="Times New Roman" w:cs="Times New Roman"/>
                <w:sz w:val="24"/>
                <w:szCs w:val="24"/>
              </w:rPr>
            </w:pPr>
            <w:r w:rsidRPr="00F21167">
              <w:rPr>
                <w:rFonts w:ascii="Times New Roman" w:hAnsi="Times New Roman" w:cs="Times New Roman"/>
                <w:sz w:val="24"/>
                <w:szCs w:val="24"/>
              </w:rPr>
              <w:t>увеличение количества общественно значимых проектов, реализованных в рамках поддержки гражданских инициатив</w:t>
            </w:r>
          </w:p>
        </w:tc>
      </w:tr>
    </w:tbl>
    <w:p w:rsidR="00F21167" w:rsidRPr="00F21167" w:rsidRDefault="00F21167" w:rsidP="00F21167">
      <w:pPr>
        <w:ind w:firstLine="709"/>
        <w:rPr>
          <w:rFonts w:ascii="Times New Roman" w:hAnsi="Times New Roman" w:cs="Times New Roman"/>
          <w:sz w:val="28"/>
          <w:szCs w:val="28"/>
        </w:rPr>
      </w:pPr>
    </w:p>
    <w:p w:rsidR="00F21167" w:rsidRPr="00F21167" w:rsidRDefault="00F21167" w:rsidP="00F21167">
      <w:pPr>
        <w:ind w:firstLine="709"/>
        <w:jc w:val="both"/>
        <w:rPr>
          <w:rFonts w:ascii="Times New Roman" w:hAnsi="Times New Roman" w:cs="Times New Roman"/>
          <w:b/>
          <w:sz w:val="28"/>
          <w:szCs w:val="28"/>
        </w:rPr>
      </w:pPr>
      <w:r w:rsidRPr="00F21167">
        <w:rPr>
          <w:rFonts w:ascii="Times New Roman" w:hAnsi="Times New Roman" w:cs="Times New Roman"/>
          <w:b/>
          <w:sz w:val="28"/>
          <w:szCs w:val="28"/>
        </w:rPr>
        <w:t>2.1.6. Ключевые характеристики развития Слободского района к 2035 году по направлению «Развитие экономики»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Решение задач, направленных на реализацию направления «Развитие экономики» позволит:</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создать диверсифицированную экономику с динамично развивающимся малым бизнесом;</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возросшая инвестиционная привлекательность района позволит привлечь дополнительные инвестиции, что также благоприятно скажется на экономическом росте;</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повышение компетенций и квалификации работников позволит увеличить производительность труда;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 эффективная финансово-экономическая система, обеспечит экономический рост при одновременном сохранении устойчивости бюджетной системы и достижение минимального уровня долга. </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формирование информационного пространства обеспечит создание технологической основы для развития муниципального управления.</w:t>
      </w:r>
    </w:p>
    <w:p w:rsidR="00F21167" w:rsidRPr="00F21167" w:rsidRDefault="00F21167" w:rsidP="00F21167">
      <w:pPr>
        <w:jc w:val="center"/>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t>2.2. Реализация направления «Развитие человеческого потенциала»</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xml:space="preserve">Человеческий потенциал является ключевой составляющей для развития экономики. Основная цель развития человеческого потенциала – обеспечение условий для того, чтобы в районе жили здоровые, образованные, культурные, профессионально компетентные люди, способные генерировать новые идеи и формировать высокие доходы. Деятельность в области развития человеческого потенциала будет направлена на формирование здорового образа жизни, развитие физической культуры и спорта, образования, культуры и молодёжной политики. Между всеми этими системами существует тесная связь, которая обеспечивает высокое качество человеческого потенциала и является базой для роста экономики. </w:t>
      </w:r>
      <w:r w:rsidRPr="00F21167">
        <w:rPr>
          <w:rFonts w:ascii="Times New Roman" w:eastAsia="Times New Roman" w:hAnsi="Times New Roman" w:cs="Times New Roman"/>
          <w:sz w:val="28"/>
          <w:szCs w:val="28"/>
          <w:lang w:eastAsia="ru-RU"/>
        </w:rPr>
        <w:lastRenderedPageBreak/>
        <w:t>Привлечение, преумножение, удержание человеческого потенциала – главная задача в конкуренции территорий, поскольку при высоком уровне качества человеческого потенциала проблемы эффективной экономики будут решены.</w:t>
      </w:r>
    </w:p>
    <w:p w:rsidR="00F21167" w:rsidRPr="00F21167" w:rsidRDefault="00F21167" w:rsidP="007B68F0">
      <w:pPr>
        <w:ind w:right="-143" w:firstLine="567"/>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t>2.2.1. Задача «Развитие физической культуры и спорта,</w:t>
      </w:r>
      <w:r w:rsidR="007B68F0">
        <w:rPr>
          <w:rFonts w:ascii="Times New Roman" w:eastAsia="Times New Roman" w:hAnsi="Times New Roman" w:cs="Times New Roman"/>
          <w:b/>
          <w:sz w:val="28"/>
          <w:szCs w:val="28"/>
          <w:lang w:eastAsia="ru-RU"/>
        </w:rPr>
        <w:t xml:space="preserve"> </w:t>
      </w:r>
      <w:r w:rsidRPr="00F21167">
        <w:rPr>
          <w:rFonts w:ascii="Times New Roman" w:eastAsia="Times New Roman" w:hAnsi="Times New Roman" w:cs="Times New Roman"/>
          <w:b/>
          <w:sz w:val="28"/>
          <w:szCs w:val="28"/>
          <w:lang w:eastAsia="ru-RU"/>
        </w:rPr>
        <w:t>формирование здорового образа жизни»</w:t>
      </w:r>
    </w:p>
    <w:p w:rsidR="00F21167" w:rsidRPr="00F21167" w:rsidRDefault="00F21167" w:rsidP="00F21167">
      <w:pPr>
        <w:spacing w:after="0"/>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Для развития физической культуры и спорта, формирования здорового образа жизни будут использованы следующие методы реализации:</w:t>
      </w:r>
    </w:p>
    <w:p w:rsidR="00F21167" w:rsidRPr="00F21167" w:rsidRDefault="00F21167" w:rsidP="00F21167">
      <w:pPr>
        <w:spacing w:after="0"/>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развитие массового спорта с привлечением к регулярным занятиям спортом различных категорий населения;</w:t>
      </w:r>
    </w:p>
    <w:p w:rsidR="00F21167" w:rsidRPr="00F21167" w:rsidRDefault="00F21167" w:rsidP="00F21167">
      <w:pPr>
        <w:spacing w:after="0"/>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укрепление материально-технической базы физкультурно-спортивных организаций, спортивных объектов и обеспечение их доступности для занятий физической культурой и спортом населения;</w:t>
      </w:r>
    </w:p>
    <w:p w:rsidR="00F21167" w:rsidRPr="00F21167" w:rsidRDefault="00F21167" w:rsidP="00F21167">
      <w:pPr>
        <w:spacing w:after="0"/>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осуществление мероприятий по пропаганде физической культуры и здорового образа жизни.</w:t>
      </w:r>
    </w:p>
    <w:p w:rsidR="00F21167" w:rsidRPr="00F21167" w:rsidRDefault="00F21167" w:rsidP="00F21167">
      <w:pPr>
        <w:spacing w:after="0"/>
        <w:ind w:firstLine="567"/>
        <w:jc w:val="both"/>
        <w:rPr>
          <w:rFonts w:ascii="Times New Roman" w:eastAsia="Times New Roman" w:hAnsi="Times New Roman" w:cs="Times New Roman"/>
          <w:sz w:val="28"/>
          <w:szCs w:val="28"/>
          <w:lang w:eastAsia="ru-RU"/>
        </w:rPr>
      </w:pPr>
      <w:proofErr w:type="gramStart"/>
      <w:r w:rsidRPr="00F21167">
        <w:rPr>
          <w:rFonts w:ascii="Times New Roman" w:eastAsia="Times New Roman" w:hAnsi="Times New Roman" w:cs="Times New Roman"/>
          <w:sz w:val="28"/>
          <w:szCs w:val="28"/>
          <w:lang w:eastAsia="ru-RU"/>
        </w:rPr>
        <w:t>Популяризация занятий спортом и здорового образа жизни среди всех слоёв населения, укрепление материально-технической базы физкультурно-спортивных организаций, строительство современных спортивных объектов шаговой доступности, прежде всего спортивных площадок, обеспечивающих приспособленность объектов и сооружений для  занятий спортом различных категорий граждан, включая лиц с ограниченными  возможностями здоровья, привлекут население к систематическим занятиям физической культурой и спортом, повысят удовлетворённость граждан условиями для занятий, сформируют позитивный</w:t>
      </w:r>
      <w:proofErr w:type="gramEnd"/>
      <w:r w:rsidRPr="00F21167">
        <w:rPr>
          <w:rFonts w:ascii="Times New Roman" w:eastAsia="Times New Roman" w:hAnsi="Times New Roman" w:cs="Times New Roman"/>
          <w:sz w:val="28"/>
          <w:szCs w:val="28"/>
          <w:lang w:eastAsia="ru-RU"/>
        </w:rPr>
        <w:t xml:space="preserve"> имидж района, жители которого ведут активный и здоровый образ  жизни. </w:t>
      </w:r>
      <w:proofErr w:type="gramStart"/>
      <w:r w:rsidRPr="00F21167">
        <w:rPr>
          <w:rFonts w:ascii="Times New Roman" w:eastAsia="Times New Roman" w:hAnsi="Times New Roman" w:cs="Times New Roman"/>
          <w:sz w:val="28"/>
          <w:szCs w:val="28"/>
          <w:lang w:eastAsia="ru-RU"/>
        </w:rPr>
        <w:t>Формирование здорового образа жизни приведёт к сохранению и укреплению здоровья,  высокой работоспособности и увеличению продолжительности жизни, являющимся необходимыми условиями развития человеческого потенциала и повышения качества жизни.</w:t>
      </w:r>
      <w:proofErr w:type="gramEnd"/>
    </w:p>
    <w:p w:rsidR="00F21167" w:rsidRDefault="00F21167" w:rsidP="00F21167">
      <w:pPr>
        <w:ind w:firstLine="567"/>
        <w:rPr>
          <w:rFonts w:ascii="Times New Roman" w:eastAsia="Times New Roman" w:hAnsi="Times New Roman" w:cs="Times New Roman"/>
          <w:b/>
          <w:sz w:val="28"/>
          <w:szCs w:val="28"/>
          <w:lang w:eastAsia="ru-RU"/>
        </w:rPr>
      </w:pPr>
    </w:p>
    <w:p w:rsidR="00F21167" w:rsidRPr="00F21167" w:rsidRDefault="00F21167" w:rsidP="00F21167">
      <w:pPr>
        <w:ind w:firstLine="567"/>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t>2.2.2. Задача «Обеспечение качественного образования»</w:t>
      </w:r>
    </w:p>
    <w:p w:rsidR="00F21167" w:rsidRPr="00F21167" w:rsidRDefault="00F21167" w:rsidP="00F21167">
      <w:pPr>
        <w:spacing w:after="0"/>
        <w:ind w:firstLine="709"/>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Для обеспечения качественного образования будут использованы следующие методы реализации:</w:t>
      </w:r>
    </w:p>
    <w:p w:rsidR="00F21167" w:rsidRPr="00F21167" w:rsidRDefault="00F21167" w:rsidP="00F21167">
      <w:pPr>
        <w:spacing w:after="0"/>
        <w:ind w:firstLine="709"/>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обеспечение доступности качественного образования путём строительства, реконструкции, ремонта образовательных  организаций;</w:t>
      </w:r>
    </w:p>
    <w:p w:rsidR="00F21167" w:rsidRPr="00F21167" w:rsidRDefault="00F21167" w:rsidP="00F21167">
      <w:pPr>
        <w:spacing w:after="0"/>
        <w:ind w:firstLine="709"/>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формирование образовательной среды в соответствии с новыми трендами развития образования в современном мире;</w:t>
      </w:r>
    </w:p>
    <w:p w:rsidR="00F21167" w:rsidRPr="00F21167" w:rsidRDefault="00F21167" w:rsidP="00F21167">
      <w:pPr>
        <w:spacing w:after="0"/>
        <w:ind w:firstLine="709"/>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содействие профессиональному самоопределению обучающихся с учётом потребностей рынка.</w:t>
      </w:r>
    </w:p>
    <w:p w:rsidR="00F21167" w:rsidRPr="00F21167" w:rsidRDefault="00F21167" w:rsidP="00F21167">
      <w:pPr>
        <w:spacing w:after="0"/>
        <w:ind w:firstLine="709"/>
        <w:jc w:val="both"/>
        <w:rPr>
          <w:rFonts w:ascii="Times New Roman" w:eastAsia="Times New Roman" w:hAnsi="Times New Roman" w:cs="Times New Roman"/>
          <w:sz w:val="28"/>
          <w:szCs w:val="28"/>
          <w:lang w:eastAsia="ru-RU"/>
        </w:rPr>
      </w:pPr>
      <w:proofErr w:type="gramStart"/>
      <w:r w:rsidRPr="00F21167">
        <w:rPr>
          <w:rFonts w:ascii="Times New Roman" w:eastAsia="Times New Roman" w:hAnsi="Times New Roman" w:cs="Times New Roman"/>
          <w:sz w:val="28"/>
          <w:szCs w:val="28"/>
          <w:lang w:eastAsia="ru-RU"/>
        </w:rPr>
        <w:lastRenderedPageBreak/>
        <w:t>Равные возможности доступности качественного образования для различных категорий воспитанников и обучающихся, включая обеспеченность местами детей в муниципальных дошкольных образовательных  организациях, организация обучения в муниципальных  общеобразовательных организациях в одну смену, развитие образования путём создания современной инфраструктуры, удобных и комфортных условий, совершенствование содержания и технологий обучения и воспитания с учётом применения новых образовательных и информационно-коммуникационных технологий будут являться важным ресурсом устойчивого развития</w:t>
      </w:r>
      <w:proofErr w:type="gramEnd"/>
      <w:r w:rsidRPr="00F21167">
        <w:rPr>
          <w:rFonts w:ascii="Times New Roman" w:eastAsia="Times New Roman" w:hAnsi="Times New Roman" w:cs="Times New Roman"/>
          <w:sz w:val="28"/>
          <w:szCs w:val="28"/>
          <w:lang w:eastAsia="ru-RU"/>
        </w:rPr>
        <w:t>, повышения конкурентоспособности Слободского муниципального района и накопления интеллектуального потенциала.</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Приоритетными направлениями станут содействие профессиональному самоопределению обучающихся, формирование современной эффективной системы профориентации в подготовке квалифицированных кадров в соответствии с долгосрочными потребностями экономики и общества.</w:t>
      </w:r>
    </w:p>
    <w:p w:rsidR="00F21167" w:rsidRPr="00F21167" w:rsidRDefault="00F21167" w:rsidP="00F21167">
      <w:pPr>
        <w:ind w:firstLine="567"/>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t xml:space="preserve"> 2.2.3. Задача «Развитие сферы культуры и досуга»</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Для обеспечения развития сферы культуры и досуга будут использованы следующие методы реализации: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формирование благоприятной культурной среды, способствующей повышению интеллектуального и культурного уровня развития жителей района, реализации потребности в культурно-творческом самовыражении;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реализации профессиональных амбиций молодежи.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Развитие сферы культуры и досуга создаст основу для обеспечения гармоничного развития личности, повышения качества жизни населения и укрепления положительного имиджа Слободского района, повысит у граждан удовлетворённость качеством, оказываемых услуг.</w:t>
      </w:r>
    </w:p>
    <w:p w:rsidR="00F21167" w:rsidRPr="00F21167" w:rsidRDefault="00F21167" w:rsidP="00F21167">
      <w:pPr>
        <w:ind w:firstLine="567"/>
        <w:jc w:val="both"/>
        <w:rPr>
          <w:rFonts w:ascii="Times New Roman" w:eastAsia="Times New Roman" w:hAnsi="Times New Roman" w:cs="Times New Roman"/>
          <w:sz w:val="28"/>
          <w:szCs w:val="28"/>
          <w:lang w:eastAsia="ru-RU"/>
        </w:rPr>
      </w:pPr>
      <w:proofErr w:type="gramStart"/>
      <w:r w:rsidRPr="00F21167">
        <w:rPr>
          <w:rFonts w:ascii="Times New Roman" w:eastAsia="Times New Roman" w:hAnsi="Times New Roman" w:cs="Times New Roman"/>
          <w:sz w:val="28"/>
          <w:szCs w:val="28"/>
          <w:lang w:eastAsia="ru-RU"/>
        </w:rPr>
        <w:t>Политика в сфере культуры будет направлена на создание  условий и возможностей для всесторонней и творческой самореализации жителей района, обеспечение равного доступа к объектам культуры разных социальных и возрастных групп населения, увеличение количества и разнообразия культурных событий и мероприятий,  модернизацию и обновление основных фондов организаций культуры, внедрение в  библиотечную и архивную деятельность современных информационных систем и технологий.</w:t>
      </w:r>
      <w:proofErr w:type="gramEnd"/>
      <w:r w:rsidRPr="00F21167">
        <w:rPr>
          <w:rFonts w:ascii="Times New Roman" w:eastAsia="Times New Roman" w:hAnsi="Times New Roman" w:cs="Times New Roman"/>
          <w:sz w:val="28"/>
          <w:szCs w:val="28"/>
          <w:lang w:eastAsia="ru-RU"/>
        </w:rPr>
        <w:t xml:space="preserve"> Создание  структуры передвижного культурно-досугового обслуживания  (автоклуб) повысит возможность участия жителей удаленных населенных пунктов в культурной жизни района. Строительство </w:t>
      </w:r>
      <w:r w:rsidRPr="00F21167">
        <w:rPr>
          <w:rFonts w:ascii="Times New Roman" w:eastAsia="Times New Roman" w:hAnsi="Times New Roman" w:cs="Times New Roman"/>
          <w:sz w:val="28"/>
          <w:szCs w:val="28"/>
          <w:lang w:eastAsia="ru-RU"/>
        </w:rPr>
        <w:lastRenderedPageBreak/>
        <w:t xml:space="preserve">модульного культурно-досугового учреждения в селе Волково и полная реконструкция, имеющегося приспособленного помещения  Дома культуры </w:t>
      </w:r>
      <w:proofErr w:type="gramStart"/>
      <w:r w:rsidRPr="00F21167">
        <w:rPr>
          <w:rFonts w:ascii="Times New Roman" w:eastAsia="Times New Roman" w:hAnsi="Times New Roman" w:cs="Times New Roman"/>
          <w:sz w:val="28"/>
          <w:szCs w:val="28"/>
          <w:lang w:eastAsia="ru-RU"/>
        </w:rPr>
        <w:t>в</w:t>
      </w:r>
      <w:proofErr w:type="gramEnd"/>
      <w:r w:rsidRPr="00F21167">
        <w:rPr>
          <w:rFonts w:ascii="Times New Roman" w:eastAsia="Times New Roman" w:hAnsi="Times New Roman" w:cs="Times New Roman"/>
          <w:sz w:val="28"/>
          <w:szCs w:val="28"/>
          <w:lang w:eastAsia="ru-RU"/>
        </w:rPr>
        <w:t xml:space="preserve"> </w:t>
      </w:r>
      <w:proofErr w:type="gramStart"/>
      <w:r w:rsidRPr="00F21167">
        <w:rPr>
          <w:rFonts w:ascii="Times New Roman" w:eastAsia="Times New Roman" w:hAnsi="Times New Roman" w:cs="Times New Roman"/>
          <w:sz w:val="28"/>
          <w:szCs w:val="28"/>
          <w:lang w:eastAsia="ru-RU"/>
        </w:rPr>
        <w:t>с</w:t>
      </w:r>
      <w:proofErr w:type="gramEnd"/>
      <w:r w:rsidRPr="00F21167">
        <w:rPr>
          <w:rFonts w:ascii="Times New Roman" w:eastAsia="Times New Roman" w:hAnsi="Times New Roman" w:cs="Times New Roman"/>
          <w:sz w:val="28"/>
          <w:szCs w:val="28"/>
          <w:lang w:eastAsia="ru-RU"/>
        </w:rPr>
        <w:t>. Шестаково повысит качество культурной жизни на территории данных сельских поселений.</w:t>
      </w:r>
    </w:p>
    <w:p w:rsidR="00F21167" w:rsidRPr="00F21167" w:rsidRDefault="00F21167" w:rsidP="00F21167">
      <w:pPr>
        <w:ind w:firstLine="567"/>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t>2.2.4. Задача «Создание условий для всесторонней реализации потенциала молодежи и его активное использование»</w:t>
      </w:r>
    </w:p>
    <w:p w:rsidR="00F21167" w:rsidRPr="00F21167" w:rsidRDefault="00F21167" w:rsidP="00F21167">
      <w:pPr>
        <w:ind w:firstLine="567"/>
        <w:jc w:val="both"/>
        <w:rPr>
          <w:rFonts w:ascii="Times New Roman" w:eastAsia="Times New Roman" w:hAnsi="Times New Roman" w:cs="Times New Roman"/>
          <w:sz w:val="28"/>
          <w:szCs w:val="28"/>
          <w:lang w:eastAsia="ru-RU"/>
        </w:rPr>
      </w:pPr>
      <w:proofErr w:type="gramStart"/>
      <w:r w:rsidRPr="00F21167">
        <w:rPr>
          <w:rFonts w:ascii="Times New Roman" w:eastAsia="Times New Roman" w:hAnsi="Times New Roman" w:cs="Times New Roman"/>
          <w:sz w:val="28"/>
          <w:szCs w:val="28"/>
          <w:lang w:eastAsia="ru-RU"/>
        </w:rPr>
        <w:t>Для всесторонней реализации потенциала молодежи в социально-экономической, общественно-политической, культурно-творческой, спортивной и иных сферах будут использованы следующие методы реализации:</w:t>
      </w:r>
      <w:proofErr w:type="gramEnd"/>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воспитание патриотизма, формирование духовно-нравственных ценностей, ценностей здорового образа жизни, повышение культуры безопасности жизнедеятельности молодежи;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формирование инфраструктуры молодежной политики путём более активного использования имеющейся социальной инфраструктуры;</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поддержание и развитие системы формирования трудовой занятости молодежи и предпринимательской активности;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создание условий для укрепления института семьи, поддержки молодых семей.</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Ключевым направлением будет являться воспитание патриотично настроенной молодежи с независимым мышлением, обладающей созидательным мировоззрением, профессиональными знаниями, демонстрирующей высокую культуру, ответственность и способность принимать самостоятельные решения, нацеленные на повышение благосостояния страны, народа и своей семьи.</w:t>
      </w:r>
    </w:p>
    <w:p w:rsidR="00F21167" w:rsidRPr="00F21167" w:rsidRDefault="00F21167" w:rsidP="00F21167">
      <w:pPr>
        <w:ind w:firstLine="567"/>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 xml:space="preserve"> Формирование системы ценностей, информационного поля, благоприятного для развития молодежи, системы трудовой занятости и предпринимательской активности молодёжи повысят уровень социальной активности и создадут возможности для полноценной самореализации молодежи во всех сферах жизнедеятельности. Благоприятные условия и всесторонняя поддержка молодых семей будут способствовать укреплению института семьи, улучшению демографической ситуации,</w:t>
      </w:r>
      <w:r w:rsidRPr="00F21167">
        <w:rPr>
          <w:rFonts w:ascii="Times New Roman" w:eastAsia="Times New Roman" w:hAnsi="Times New Roman" w:cs="Times New Roman"/>
          <w:sz w:val="28"/>
          <w:szCs w:val="28"/>
          <w:lang w:eastAsia="ru-RU"/>
        </w:rPr>
        <w:br/>
        <w:t>повышению рождаемости и увеличению численности молодёжи в общей численности населения.</w:t>
      </w:r>
    </w:p>
    <w:p w:rsidR="00F21167" w:rsidRPr="00F21167" w:rsidRDefault="00F21167" w:rsidP="00F21167">
      <w:pPr>
        <w:ind w:firstLine="567"/>
        <w:jc w:val="both"/>
        <w:rPr>
          <w:rFonts w:ascii="Times New Roman" w:eastAsia="Times New Roman" w:hAnsi="Times New Roman" w:cs="Times New Roman"/>
          <w:b/>
          <w:sz w:val="28"/>
          <w:szCs w:val="28"/>
          <w:lang w:eastAsia="ru-RU"/>
        </w:rPr>
      </w:pPr>
      <w:r w:rsidRPr="00F21167">
        <w:rPr>
          <w:rFonts w:ascii="Times New Roman" w:eastAsia="Times New Roman" w:hAnsi="Times New Roman" w:cs="Times New Roman"/>
          <w:b/>
          <w:sz w:val="28"/>
          <w:szCs w:val="28"/>
          <w:lang w:eastAsia="ru-RU"/>
        </w:rPr>
        <w:lastRenderedPageBreak/>
        <w:t>2.2.5. Ожидаемые результаты развития Слободского района  к 2035 году по направлению «Развитие человеческого потенциала».</w:t>
      </w:r>
    </w:p>
    <w:tbl>
      <w:tblPr>
        <w:tblW w:w="9583" w:type="dxa"/>
        <w:jc w:val="center"/>
        <w:tblInd w:w="229" w:type="dxa"/>
        <w:tblLayout w:type="fixed"/>
        <w:tblLook w:val="0000" w:firstRow="0" w:lastRow="0" w:firstColumn="0" w:lastColumn="0" w:noHBand="0" w:noVBand="0"/>
      </w:tblPr>
      <w:tblGrid>
        <w:gridCol w:w="681"/>
        <w:gridCol w:w="5158"/>
        <w:gridCol w:w="3744"/>
      </w:tblGrid>
      <w:tr w:rsidR="00F21167" w:rsidRPr="00F21167" w:rsidTr="007B68F0">
        <w:trPr>
          <w:trHeight w:val="560"/>
          <w:jc w:val="center"/>
        </w:trPr>
        <w:tc>
          <w:tcPr>
            <w:tcW w:w="681" w:type="dxa"/>
            <w:tcBorders>
              <w:top w:val="single" w:sz="4" w:space="0" w:color="000000"/>
              <w:left w:val="single" w:sz="4" w:space="0" w:color="000000"/>
            </w:tcBorders>
            <w:shd w:val="clear" w:color="auto" w:fill="FFFFFF"/>
            <w:vAlign w:val="bottom"/>
          </w:tcPr>
          <w:p w:rsidR="00F21167" w:rsidRPr="007B68F0" w:rsidRDefault="00F21167" w:rsidP="007B68F0">
            <w:pPr>
              <w:widowControl w:val="0"/>
              <w:spacing w:after="60" w:line="240" w:lineRule="auto"/>
              <w:ind w:left="6"/>
              <w:jc w:val="center"/>
              <w:rPr>
                <w:rFonts w:ascii="Times New Roman" w:eastAsia="Times New Roman" w:hAnsi="Times New Roman" w:cs="Times New Roman"/>
                <w:b/>
                <w:color w:val="000000"/>
                <w:sz w:val="24"/>
                <w:szCs w:val="24"/>
                <w:lang w:eastAsia="ru-RU"/>
              </w:rPr>
            </w:pPr>
            <w:r w:rsidRPr="007B68F0">
              <w:rPr>
                <w:rFonts w:ascii="Times New Roman" w:eastAsia="Times New Roman" w:hAnsi="Times New Roman" w:cs="Times New Roman"/>
                <w:b/>
                <w:color w:val="000000"/>
                <w:sz w:val="24"/>
                <w:szCs w:val="24"/>
                <w:lang w:eastAsia="ru-RU"/>
              </w:rPr>
              <w:t>№</w:t>
            </w:r>
          </w:p>
          <w:p w:rsidR="00F21167" w:rsidRPr="007B68F0" w:rsidRDefault="00F21167" w:rsidP="007B68F0">
            <w:pPr>
              <w:widowControl w:val="0"/>
              <w:spacing w:before="60" w:after="0" w:line="240" w:lineRule="auto"/>
              <w:ind w:left="6"/>
              <w:jc w:val="center"/>
              <w:rPr>
                <w:rFonts w:ascii="Times New Roman" w:eastAsia="Times New Roman" w:hAnsi="Times New Roman" w:cs="Times New Roman"/>
                <w:b/>
                <w:color w:val="000000"/>
                <w:sz w:val="24"/>
                <w:szCs w:val="24"/>
                <w:lang w:eastAsia="ru-RU"/>
              </w:rPr>
            </w:pPr>
            <w:proofErr w:type="gramStart"/>
            <w:r w:rsidRPr="007B68F0">
              <w:rPr>
                <w:rFonts w:ascii="Times New Roman" w:eastAsia="Times New Roman" w:hAnsi="Times New Roman" w:cs="Times New Roman"/>
                <w:b/>
                <w:color w:val="000000"/>
                <w:sz w:val="24"/>
                <w:szCs w:val="24"/>
                <w:lang w:eastAsia="ru-RU"/>
              </w:rPr>
              <w:t>п</w:t>
            </w:r>
            <w:proofErr w:type="gramEnd"/>
            <w:r w:rsidRPr="007B68F0">
              <w:rPr>
                <w:rFonts w:ascii="Times New Roman" w:eastAsia="Times New Roman" w:hAnsi="Times New Roman" w:cs="Times New Roman"/>
                <w:b/>
                <w:color w:val="000000"/>
                <w:sz w:val="24"/>
                <w:szCs w:val="24"/>
                <w:lang w:eastAsia="ru-RU"/>
              </w:rPr>
              <w:t>/п</w:t>
            </w:r>
          </w:p>
        </w:tc>
        <w:tc>
          <w:tcPr>
            <w:tcW w:w="5158" w:type="dxa"/>
            <w:tcBorders>
              <w:top w:val="single" w:sz="4" w:space="0" w:color="000000"/>
              <w:left w:val="single" w:sz="4" w:space="0" w:color="000000"/>
            </w:tcBorders>
            <w:shd w:val="clear" w:color="auto" w:fill="FFFFFF"/>
          </w:tcPr>
          <w:p w:rsidR="00F21167" w:rsidRPr="007B68F0" w:rsidRDefault="00F21167" w:rsidP="00F21167">
            <w:pPr>
              <w:widowControl w:val="0"/>
              <w:spacing w:after="0" w:line="240" w:lineRule="auto"/>
              <w:jc w:val="center"/>
              <w:rPr>
                <w:rFonts w:ascii="Times New Roman" w:eastAsia="Times New Roman" w:hAnsi="Times New Roman" w:cs="Times New Roman"/>
                <w:b/>
                <w:color w:val="000000"/>
                <w:sz w:val="24"/>
                <w:szCs w:val="24"/>
                <w:lang w:eastAsia="ru-RU"/>
              </w:rPr>
            </w:pPr>
            <w:r w:rsidRPr="007B68F0">
              <w:rPr>
                <w:rFonts w:ascii="Times New Roman" w:eastAsia="Times New Roman" w:hAnsi="Times New Roman" w:cs="Times New Roman"/>
                <w:b/>
                <w:color w:val="000000"/>
                <w:sz w:val="24"/>
                <w:szCs w:val="24"/>
                <w:lang w:eastAsia="ru-RU"/>
              </w:rPr>
              <w:t>Наименование задачи</w:t>
            </w:r>
          </w:p>
        </w:tc>
        <w:tc>
          <w:tcPr>
            <w:tcW w:w="3744" w:type="dxa"/>
            <w:tcBorders>
              <w:top w:val="single" w:sz="4" w:space="0" w:color="000000"/>
              <w:left w:val="single" w:sz="4" w:space="0" w:color="000000"/>
              <w:right w:val="single" w:sz="4" w:space="0" w:color="000000"/>
            </w:tcBorders>
            <w:shd w:val="clear" w:color="auto" w:fill="FFFFFF"/>
          </w:tcPr>
          <w:p w:rsidR="00F21167" w:rsidRPr="007B68F0" w:rsidRDefault="00F21167" w:rsidP="00F21167">
            <w:pPr>
              <w:widowControl w:val="0"/>
              <w:spacing w:after="0" w:line="240" w:lineRule="auto"/>
              <w:jc w:val="center"/>
              <w:rPr>
                <w:rFonts w:ascii="Times New Roman" w:eastAsia="Times New Roman" w:hAnsi="Times New Roman" w:cs="Times New Roman"/>
                <w:b/>
                <w:color w:val="000000"/>
                <w:sz w:val="24"/>
                <w:szCs w:val="24"/>
                <w:lang w:eastAsia="ru-RU"/>
              </w:rPr>
            </w:pPr>
            <w:r w:rsidRPr="007B68F0">
              <w:rPr>
                <w:rFonts w:ascii="Times New Roman" w:eastAsia="Times New Roman" w:hAnsi="Times New Roman" w:cs="Times New Roman"/>
                <w:b/>
                <w:color w:val="000000"/>
                <w:sz w:val="24"/>
                <w:szCs w:val="24"/>
                <w:lang w:eastAsia="ru-RU"/>
              </w:rPr>
              <w:t>Ожидаемые результаты</w:t>
            </w:r>
          </w:p>
        </w:tc>
      </w:tr>
      <w:tr w:rsidR="00F21167" w:rsidRPr="00F21167" w:rsidTr="007B68F0">
        <w:trPr>
          <w:trHeight w:val="900"/>
          <w:jc w:val="center"/>
        </w:trPr>
        <w:tc>
          <w:tcPr>
            <w:tcW w:w="681"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1.</w:t>
            </w:r>
          </w:p>
        </w:tc>
        <w:tc>
          <w:tcPr>
            <w:tcW w:w="5158"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78"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Задача «Развитие физической культуры и спорта, формирование здорового образа жизни»</w:t>
            </w:r>
          </w:p>
        </w:tc>
        <w:tc>
          <w:tcPr>
            <w:tcW w:w="3744" w:type="dxa"/>
            <w:tcBorders>
              <w:top w:val="single" w:sz="4" w:space="0" w:color="000000"/>
              <w:left w:val="single" w:sz="4" w:space="0" w:color="000000"/>
              <w:right w:val="single" w:sz="4" w:space="0" w:color="000000"/>
            </w:tcBorders>
            <w:shd w:val="clear" w:color="auto" w:fill="FFFFFF"/>
            <w:vAlign w:val="bottom"/>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доли населения, систематически занимающегося физической культурой и спортом</w:t>
            </w:r>
          </w:p>
        </w:tc>
      </w:tr>
      <w:tr w:rsidR="00F21167" w:rsidRPr="00F21167" w:rsidTr="007B68F0">
        <w:trPr>
          <w:trHeight w:val="980"/>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tcPr>
          <w:p w:rsidR="00F21167" w:rsidRPr="00F21167" w:rsidRDefault="00F21167" w:rsidP="00F21167">
            <w:pPr>
              <w:widowControl w:val="0"/>
              <w:spacing w:after="0" w:line="278"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обеспечение спортивными сооружениями на 10 тыс. человек населения</w:t>
            </w:r>
          </w:p>
        </w:tc>
      </w:tr>
      <w:tr w:rsidR="00F21167" w:rsidRPr="00F21167" w:rsidTr="007B68F0">
        <w:trPr>
          <w:trHeight w:val="1040"/>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повышение удовлетворённости граждан условиями для занятий физической культурой и спортом</w:t>
            </w:r>
          </w:p>
        </w:tc>
      </w:tr>
      <w:tr w:rsidR="00F21167" w:rsidRPr="00F21167" w:rsidTr="007B68F0">
        <w:trPr>
          <w:trHeight w:val="1785"/>
          <w:jc w:val="center"/>
        </w:trPr>
        <w:tc>
          <w:tcPr>
            <w:tcW w:w="681"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2.</w:t>
            </w:r>
          </w:p>
        </w:tc>
        <w:tc>
          <w:tcPr>
            <w:tcW w:w="5158"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Задача «Обеспечение качественного образования»</w:t>
            </w:r>
          </w:p>
        </w:tc>
        <w:tc>
          <w:tcPr>
            <w:tcW w:w="3744" w:type="dxa"/>
            <w:tcBorders>
              <w:top w:val="single" w:sz="4" w:space="0" w:color="000000"/>
              <w:left w:val="single" w:sz="4" w:space="0" w:color="000000"/>
              <w:right w:val="single" w:sz="4" w:space="0" w:color="000000"/>
            </w:tcBorders>
            <w:shd w:val="clear" w:color="auto" w:fill="FFFFFF"/>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доли детей в возрасте от 1 до 6 лет, получивших дошкольную образовательную услугу и (или) услугу по их содержанию в муниципальных дошкольных образовательных  организациях</w:t>
            </w:r>
          </w:p>
        </w:tc>
      </w:tr>
      <w:tr w:rsidR="00F21167" w:rsidRPr="00F21167" w:rsidTr="007B68F0">
        <w:trPr>
          <w:trHeight w:val="1260"/>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организация обучения в муниципальных  общеобразовательных организациях в одну смену</w:t>
            </w:r>
          </w:p>
        </w:tc>
      </w:tr>
      <w:tr w:rsidR="00F21167" w:rsidRPr="00F21167" w:rsidTr="007B68F0">
        <w:trPr>
          <w:trHeight w:val="1431"/>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доли детей в возрасте 5-18 лет программами дополнительного образования в организациях дополнительного образования детей</w:t>
            </w:r>
          </w:p>
        </w:tc>
      </w:tr>
      <w:tr w:rsidR="00F21167" w:rsidRPr="00F21167" w:rsidTr="007B68F0">
        <w:trPr>
          <w:trHeight w:val="418"/>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vAlign w:val="center"/>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доли выпускников 9 и 11 классов муниципальных  общеобразовательных организаций, определившихся в выборе профессии</w:t>
            </w:r>
            <w:r w:rsidRPr="00F21167">
              <w:rPr>
                <w:rFonts w:ascii="Times New Roman" w:eastAsia="Times New Roman" w:hAnsi="Times New Roman" w:cs="Times New Roman"/>
                <w:sz w:val="24"/>
                <w:szCs w:val="24"/>
                <w:lang w:eastAsia="ru-RU"/>
              </w:rPr>
              <w:t xml:space="preserve"> (специальности)</w:t>
            </w:r>
          </w:p>
        </w:tc>
      </w:tr>
      <w:tr w:rsidR="00F21167" w:rsidRPr="00F21167" w:rsidTr="007B68F0">
        <w:trPr>
          <w:trHeight w:val="600"/>
          <w:jc w:val="center"/>
        </w:trPr>
        <w:tc>
          <w:tcPr>
            <w:tcW w:w="681" w:type="dxa"/>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p>
        </w:tc>
        <w:tc>
          <w:tcPr>
            <w:tcW w:w="5158" w:type="dxa"/>
            <w:vMerge/>
            <w:tcBorders>
              <w:left w:val="single" w:sz="4" w:space="0" w:color="000000"/>
            </w:tcBorders>
            <w:shd w:val="clear" w:color="auto" w:fill="FFFFFF"/>
            <w:vAlign w:val="center"/>
          </w:tcPr>
          <w:p w:rsidR="00F21167" w:rsidRPr="00F21167" w:rsidRDefault="00F21167" w:rsidP="00F21167">
            <w:pPr>
              <w:widowControl w:val="0"/>
              <w:spacing w:after="0" w:line="240" w:lineRule="auto"/>
              <w:jc w:val="both"/>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vAlign w:val="bottom"/>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доли муниципальных  общеобразовательных организаций, использующих сетевую форму обучения</w:t>
            </w:r>
          </w:p>
        </w:tc>
      </w:tr>
      <w:tr w:rsidR="00F21167" w:rsidRPr="00F21167" w:rsidTr="007B68F0">
        <w:trPr>
          <w:trHeight w:val="600"/>
          <w:jc w:val="center"/>
        </w:trPr>
        <w:tc>
          <w:tcPr>
            <w:tcW w:w="681"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3.</w:t>
            </w:r>
          </w:p>
        </w:tc>
        <w:tc>
          <w:tcPr>
            <w:tcW w:w="5158"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40"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Задача «Развитие сферы культуры и досуга»</w:t>
            </w:r>
          </w:p>
        </w:tc>
        <w:tc>
          <w:tcPr>
            <w:tcW w:w="3744" w:type="dxa"/>
            <w:tcBorders>
              <w:top w:val="single" w:sz="4" w:space="0" w:color="000000"/>
              <w:left w:val="single" w:sz="4" w:space="0" w:color="000000"/>
              <w:right w:val="single" w:sz="4" w:space="0" w:color="000000"/>
            </w:tcBorders>
            <w:shd w:val="clear" w:color="auto" w:fill="FFFFFF"/>
            <w:vAlign w:val="bottom"/>
          </w:tcPr>
          <w:p w:rsidR="00F21167" w:rsidRPr="00F21167" w:rsidRDefault="00F21167" w:rsidP="00F21167">
            <w:pPr>
              <w:widowControl w:val="0"/>
              <w:spacing w:after="0" w:line="278"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увеличение количества модернизированных библиотек</w:t>
            </w:r>
          </w:p>
        </w:tc>
      </w:tr>
      <w:tr w:rsidR="00F21167" w:rsidRPr="00F21167" w:rsidTr="007B68F0">
        <w:trPr>
          <w:trHeight w:val="920"/>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vAlign w:val="bottom"/>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 xml:space="preserve">увеличение </w:t>
            </w:r>
            <w:r w:rsidRPr="00F21167">
              <w:rPr>
                <w:rFonts w:ascii="Times New Roman" w:eastAsia="Times New Roman" w:hAnsi="Times New Roman" w:cs="Times New Roman"/>
                <w:sz w:val="24"/>
                <w:szCs w:val="24"/>
                <w:lang w:eastAsia="ru-RU"/>
              </w:rPr>
              <w:t xml:space="preserve">количества </w:t>
            </w:r>
            <w:r w:rsidRPr="00F21167">
              <w:rPr>
                <w:rFonts w:ascii="Times New Roman" w:eastAsia="Times New Roman" w:hAnsi="Times New Roman" w:cs="Times New Roman"/>
                <w:color w:val="000000"/>
                <w:sz w:val="24"/>
                <w:szCs w:val="24"/>
                <w:lang w:eastAsia="ru-RU"/>
              </w:rPr>
              <w:t xml:space="preserve"> населения вовлеченного в культурно-массовые мероприятия  </w:t>
            </w:r>
          </w:p>
        </w:tc>
      </w:tr>
      <w:tr w:rsidR="00F21167" w:rsidRPr="00F21167" w:rsidTr="007B68F0">
        <w:trPr>
          <w:trHeight w:val="980"/>
          <w:jc w:val="center"/>
        </w:trPr>
        <w:tc>
          <w:tcPr>
            <w:tcW w:w="681"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5158" w:type="dxa"/>
            <w:vMerge/>
            <w:tcBorders>
              <w:top w:val="single" w:sz="4" w:space="0" w:color="000000"/>
              <w:left w:val="single" w:sz="4" w:space="0" w:color="000000"/>
            </w:tcBorders>
            <w:shd w:val="clear" w:color="auto" w:fill="FFFFFF"/>
            <w:vAlign w:val="center"/>
          </w:tcPr>
          <w:p w:rsidR="00F21167" w:rsidRPr="00F21167" w:rsidRDefault="00F21167" w:rsidP="00F21167">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right w:val="single" w:sz="4" w:space="0" w:color="000000"/>
            </w:tcBorders>
            <w:shd w:val="clear" w:color="auto" w:fill="FFFFFF"/>
            <w:vAlign w:val="center"/>
          </w:tcPr>
          <w:p w:rsidR="00F21167" w:rsidRPr="00F21167" w:rsidRDefault="00F21167" w:rsidP="00F21167">
            <w:pPr>
              <w:widowControl w:val="0"/>
              <w:spacing w:after="0" w:line="278"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повышение удовлетворенности населения качеством предоставляемых услуг</w:t>
            </w:r>
          </w:p>
        </w:tc>
      </w:tr>
      <w:tr w:rsidR="00F21167" w:rsidRPr="00F21167" w:rsidTr="007B68F0">
        <w:trPr>
          <w:trHeight w:val="780"/>
          <w:jc w:val="center"/>
        </w:trPr>
        <w:tc>
          <w:tcPr>
            <w:tcW w:w="681" w:type="dxa"/>
            <w:tcBorders>
              <w:top w:val="single" w:sz="4" w:space="0" w:color="000000"/>
              <w:left w:val="single" w:sz="4" w:space="0" w:color="000000"/>
              <w:bottom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4.</w:t>
            </w:r>
          </w:p>
        </w:tc>
        <w:tc>
          <w:tcPr>
            <w:tcW w:w="5158" w:type="dxa"/>
            <w:vMerge w:val="restart"/>
            <w:tcBorders>
              <w:top w:val="single" w:sz="4" w:space="0" w:color="000000"/>
              <w:left w:val="single" w:sz="4" w:space="0" w:color="000000"/>
            </w:tcBorders>
            <w:shd w:val="clear" w:color="auto" w:fill="FFFFFF"/>
            <w:vAlign w:val="center"/>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color w:val="000000"/>
                <w:sz w:val="24"/>
                <w:szCs w:val="24"/>
                <w:lang w:eastAsia="ru-RU"/>
              </w:rPr>
              <w:t>Задача «Создание условий для всесторонней реализации потенциала молодежи и его активное использование</w:t>
            </w:r>
            <w:r w:rsidRPr="00F21167">
              <w:rPr>
                <w:rFonts w:ascii="Times New Roman" w:eastAsia="Times New Roman" w:hAnsi="Times New Roman" w:cs="Times New Roman"/>
                <w:sz w:val="24"/>
                <w:szCs w:val="24"/>
                <w:lang w:eastAsia="ru-RU"/>
              </w:rPr>
              <w:t>”</w:t>
            </w:r>
          </w:p>
          <w:p w:rsidR="00F21167" w:rsidRPr="00F21167" w:rsidRDefault="00F21167" w:rsidP="00F21167">
            <w:pPr>
              <w:widowControl w:val="0"/>
              <w:spacing w:after="0" w:line="274" w:lineRule="auto"/>
              <w:jc w:val="both"/>
              <w:rPr>
                <w:rFonts w:ascii="Times New Roman" w:eastAsia="Times New Roman" w:hAnsi="Times New Roman" w:cs="Times New Roman"/>
                <w:sz w:val="24"/>
                <w:szCs w:val="24"/>
                <w:lang w:eastAsia="ru-RU"/>
              </w:rPr>
            </w:pPr>
          </w:p>
          <w:p w:rsidR="00F21167" w:rsidRPr="00F21167" w:rsidRDefault="00F21167" w:rsidP="00F21167">
            <w:pPr>
              <w:widowControl w:val="0"/>
              <w:spacing w:after="0" w:line="274" w:lineRule="auto"/>
              <w:jc w:val="both"/>
              <w:rPr>
                <w:rFonts w:ascii="Times New Roman" w:eastAsia="Times New Roman" w:hAnsi="Times New Roman" w:cs="Times New Roman"/>
                <w:sz w:val="24"/>
                <w:szCs w:val="24"/>
                <w:lang w:eastAsia="ru-RU"/>
              </w:rPr>
            </w:pPr>
          </w:p>
        </w:tc>
        <w:tc>
          <w:tcPr>
            <w:tcW w:w="3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21167" w:rsidRPr="00F21167" w:rsidRDefault="00F21167" w:rsidP="00F21167">
            <w:pPr>
              <w:widowControl w:val="0"/>
              <w:spacing w:after="0" w:line="278" w:lineRule="auto"/>
              <w:jc w:val="both"/>
              <w:rPr>
                <w:rFonts w:ascii="Times New Roman" w:eastAsia="Times New Roman" w:hAnsi="Times New Roman" w:cs="Times New Roman"/>
                <w:color w:val="000000"/>
                <w:sz w:val="24"/>
                <w:szCs w:val="24"/>
                <w:lang w:eastAsia="ru-RU"/>
              </w:rPr>
            </w:pPr>
            <w:r w:rsidRPr="00F21167">
              <w:rPr>
                <w:rFonts w:ascii="Times New Roman" w:eastAsia="Times New Roman" w:hAnsi="Times New Roman" w:cs="Times New Roman"/>
                <w:sz w:val="24"/>
                <w:szCs w:val="24"/>
                <w:lang w:eastAsia="ru-RU"/>
              </w:rPr>
              <w:t>Повышение общественной активности молодежи</w:t>
            </w:r>
          </w:p>
        </w:tc>
      </w:tr>
      <w:tr w:rsidR="00F21167" w:rsidRPr="00F21167" w:rsidTr="007B68F0">
        <w:trPr>
          <w:trHeight w:val="780"/>
          <w:jc w:val="center"/>
        </w:trPr>
        <w:tc>
          <w:tcPr>
            <w:tcW w:w="681" w:type="dxa"/>
            <w:tcBorders>
              <w:top w:val="single" w:sz="4" w:space="0" w:color="000000"/>
              <w:left w:val="single" w:sz="4" w:space="0" w:color="000000"/>
              <w:bottom w:val="single" w:sz="4" w:space="0" w:color="000000"/>
            </w:tcBorders>
            <w:shd w:val="clear" w:color="auto" w:fill="FFFFFF"/>
            <w:vAlign w:val="center"/>
          </w:tcPr>
          <w:p w:rsidR="00F21167" w:rsidRPr="00F21167" w:rsidRDefault="00F21167" w:rsidP="00F21167">
            <w:pPr>
              <w:widowControl w:val="0"/>
              <w:spacing w:after="0" w:line="240" w:lineRule="auto"/>
              <w:ind w:left="240"/>
              <w:jc w:val="center"/>
              <w:rPr>
                <w:rFonts w:ascii="Times New Roman" w:eastAsia="Times New Roman" w:hAnsi="Times New Roman" w:cs="Times New Roman"/>
                <w:color w:val="000000"/>
                <w:sz w:val="24"/>
                <w:szCs w:val="24"/>
                <w:lang w:eastAsia="ru-RU"/>
              </w:rPr>
            </w:pPr>
          </w:p>
        </w:tc>
        <w:tc>
          <w:tcPr>
            <w:tcW w:w="5158" w:type="dxa"/>
            <w:vMerge/>
            <w:tcBorders>
              <w:left w:val="single" w:sz="4" w:space="0" w:color="000000"/>
              <w:bottom w:val="single" w:sz="4" w:space="0" w:color="000000"/>
            </w:tcBorders>
            <w:shd w:val="clear" w:color="auto" w:fill="FFFFFF"/>
            <w:vAlign w:val="center"/>
          </w:tcPr>
          <w:p w:rsidR="00F21167" w:rsidRPr="00F21167" w:rsidRDefault="00F21167" w:rsidP="00F21167">
            <w:pPr>
              <w:widowControl w:val="0"/>
              <w:spacing w:after="0" w:line="274" w:lineRule="auto"/>
              <w:jc w:val="both"/>
              <w:rPr>
                <w:rFonts w:ascii="Times New Roman" w:eastAsia="Times New Roman" w:hAnsi="Times New Roman" w:cs="Times New Roman"/>
                <w:color w:val="000000"/>
                <w:sz w:val="24"/>
                <w:szCs w:val="24"/>
                <w:lang w:eastAsia="ru-RU"/>
              </w:rPr>
            </w:pPr>
          </w:p>
        </w:tc>
        <w:tc>
          <w:tcPr>
            <w:tcW w:w="3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21167" w:rsidRPr="00F21167" w:rsidRDefault="00F21167" w:rsidP="00F21167">
            <w:pPr>
              <w:widowControl w:val="0"/>
              <w:spacing w:after="0" w:line="278" w:lineRule="auto"/>
              <w:jc w:val="both"/>
              <w:rPr>
                <w:rFonts w:ascii="Times New Roman" w:eastAsia="Times New Roman" w:hAnsi="Times New Roman" w:cs="Times New Roman"/>
                <w:sz w:val="24"/>
                <w:szCs w:val="24"/>
                <w:lang w:eastAsia="ru-RU"/>
              </w:rPr>
            </w:pPr>
            <w:r w:rsidRPr="00F21167">
              <w:rPr>
                <w:rFonts w:ascii="Times New Roman" w:eastAsia="Times New Roman" w:hAnsi="Times New Roman" w:cs="Times New Roman"/>
                <w:sz w:val="24"/>
                <w:szCs w:val="24"/>
                <w:lang w:eastAsia="ru-RU"/>
              </w:rPr>
              <w:t>увеличение доли молодежи, участвующей в мероприятиях по патриотическому и духовно-нравственному воспитанию, пропаганде здорового образа жизни в общем количестве населения</w:t>
            </w:r>
          </w:p>
        </w:tc>
      </w:tr>
    </w:tbl>
    <w:p w:rsidR="00F21167" w:rsidRPr="00F21167" w:rsidRDefault="00F21167" w:rsidP="00F21167">
      <w:pPr>
        <w:widowControl w:val="0"/>
        <w:spacing w:after="0" w:line="240" w:lineRule="auto"/>
        <w:jc w:val="center"/>
        <w:rPr>
          <w:rFonts w:ascii="Helvetica Neue" w:eastAsia="Helvetica Neue" w:hAnsi="Helvetica Neue" w:cs="Helvetica Neue"/>
          <w:color w:val="000000"/>
          <w:sz w:val="2"/>
          <w:szCs w:val="2"/>
          <w:lang w:eastAsia="ru-RU"/>
        </w:rPr>
      </w:pPr>
    </w:p>
    <w:p w:rsidR="00F21167" w:rsidRPr="00F21167" w:rsidRDefault="00F21167" w:rsidP="00F21167">
      <w:pPr>
        <w:widowControl w:val="0"/>
        <w:spacing w:after="0" w:line="240" w:lineRule="auto"/>
        <w:rPr>
          <w:rFonts w:ascii="Helvetica Neue" w:eastAsia="Helvetica Neue" w:hAnsi="Helvetica Neue" w:cs="Helvetica Neue"/>
          <w:color w:val="000000"/>
          <w:sz w:val="2"/>
          <w:szCs w:val="2"/>
          <w:lang w:eastAsia="ru-RU"/>
        </w:rPr>
      </w:pPr>
    </w:p>
    <w:p w:rsidR="00F21167" w:rsidRPr="00F21167" w:rsidRDefault="00F21167" w:rsidP="00F21167">
      <w:pPr>
        <w:widowControl w:val="0"/>
        <w:spacing w:after="0" w:line="240" w:lineRule="auto"/>
        <w:jc w:val="center"/>
        <w:rPr>
          <w:rFonts w:ascii="Helvetica Neue" w:eastAsia="Helvetica Neue" w:hAnsi="Helvetica Neue" w:cs="Helvetica Neue"/>
          <w:color w:val="000000"/>
          <w:sz w:val="2"/>
          <w:szCs w:val="2"/>
          <w:lang w:eastAsia="ru-RU"/>
        </w:rPr>
      </w:pPr>
    </w:p>
    <w:p w:rsidR="00F21167" w:rsidRPr="00F21167" w:rsidRDefault="00F21167" w:rsidP="00F21167">
      <w:pPr>
        <w:widowControl w:val="0"/>
        <w:spacing w:after="0" w:line="240" w:lineRule="auto"/>
        <w:rPr>
          <w:rFonts w:ascii="Helvetica Neue" w:eastAsia="Helvetica Neue" w:hAnsi="Helvetica Neue" w:cs="Helvetica Neue"/>
          <w:color w:val="000000"/>
          <w:sz w:val="2"/>
          <w:szCs w:val="2"/>
          <w:lang w:eastAsia="ru-RU"/>
        </w:rPr>
      </w:pPr>
    </w:p>
    <w:p w:rsidR="00F21167" w:rsidRPr="00F21167" w:rsidRDefault="00F21167" w:rsidP="00F21167">
      <w:pPr>
        <w:widowControl w:val="0"/>
        <w:spacing w:before="189" w:after="129" w:line="274" w:lineRule="auto"/>
        <w:ind w:firstLine="820"/>
        <w:jc w:val="both"/>
        <w:rPr>
          <w:rFonts w:ascii="Times New Roman" w:eastAsia="Times New Roman" w:hAnsi="Times New Roman" w:cs="Times New Roman"/>
          <w:b/>
          <w:color w:val="000000"/>
          <w:sz w:val="28"/>
          <w:szCs w:val="28"/>
          <w:lang w:eastAsia="ru-RU"/>
        </w:rPr>
      </w:pPr>
      <w:r w:rsidRPr="00F21167">
        <w:rPr>
          <w:rFonts w:ascii="Times New Roman" w:eastAsia="Times New Roman" w:hAnsi="Times New Roman" w:cs="Times New Roman"/>
          <w:b/>
          <w:color w:val="000000"/>
          <w:sz w:val="28"/>
          <w:szCs w:val="28"/>
          <w:lang w:eastAsia="ru-RU"/>
        </w:rPr>
        <w:t xml:space="preserve">2.2.6. Ключевые характеристики развития </w:t>
      </w:r>
      <w:r w:rsidRPr="00F21167">
        <w:rPr>
          <w:rFonts w:ascii="Times New Roman" w:eastAsia="Times New Roman" w:hAnsi="Times New Roman" w:cs="Times New Roman"/>
          <w:b/>
          <w:sz w:val="28"/>
          <w:szCs w:val="28"/>
          <w:lang w:eastAsia="ru-RU"/>
        </w:rPr>
        <w:t>Слободского района</w:t>
      </w:r>
      <w:r w:rsidRPr="00F21167">
        <w:rPr>
          <w:rFonts w:ascii="Times New Roman" w:eastAsia="Times New Roman" w:hAnsi="Times New Roman" w:cs="Times New Roman"/>
          <w:b/>
          <w:color w:val="000000"/>
          <w:sz w:val="28"/>
          <w:szCs w:val="28"/>
          <w:lang w:eastAsia="ru-RU"/>
        </w:rPr>
        <w:t xml:space="preserve"> к 2035 году по направлению «Развитие человеческого потенциала»</w:t>
      </w:r>
    </w:p>
    <w:p w:rsidR="00F21167" w:rsidRPr="00F21167" w:rsidRDefault="00F21167" w:rsidP="00F21167">
      <w:pPr>
        <w:widowControl w:val="0"/>
        <w:spacing w:after="0" w:line="240" w:lineRule="auto"/>
        <w:ind w:firstLine="820"/>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Успешная реализация Стратегии путём решения поставленных задач в рамках направления «Развитие человеческого потенциала» сформирует образ будущего Слободского района  к 2035 году, в котором Слободской район:</w:t>
      </w:r>
    </w:p>
    <w:p w:rsidR="00F21167" w:rsidRPr="00F21167" w:rsidRDefault="00F21167" w:rsidP="00F21167">
      <w:pPr>
        <w:widowControl w:val="0"/>
        <w:numPr>
          <w:ilvl w:val="0"/>
          <w:numId w:val="19"/>
        </w:numPr>
        <w:tabs>
          <w:tab w:val="left" w:pos="1058"/>
        </w:tabs>
        <w:spacing w:after="0" w:line="240" w:lineRule="auto"/>
        <w:ind w:firstLine="820"/>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район спортивных достижений, имеющий развитую спортивную инфраструктуру, в котором созданы все условия для систематических занятий спортом, активного отдыха и здорового образа жизни;</w:t>
      </w:r>
    </w:p>
    <w:p w:rsidR="00F21167" w:rsidRPr="00F21167" w:rsidRDefault="00F21167" w:rsidP="00F21167">
      <w:pPr>
        <w:widowControl w:val="0"/>
        <w:numPr>
          <w:ilvl w:val="0"/>
          <w:numId w:val="20"/>
        </w:numPr>
        <w:tabs>
          <w:tab w:val="left" w:pos="1058"/>
        </w:tabs>
        <w:spacing w:after="0" w:line="240" w:lineRule="auto"/>
        <w:ind w:firstLine="131"/>
        <w:contextualSpacing/>
        <w:jc w:val="both"/>
        <w:rPr>
          <w:rFonts w:ascii="Times New Roman" w:eastAsia="Times New Roman" w:hAnsi="Times New Roman" w:cs="Times New Roman"/>
          <w:sz w:val="28"/>
          <w:szCs w:val="28"/>
          <w:lang w:eastAsia="ru-RU"/>
        </w:rPr>
      </w:pPr>
      <w:r w:rsidRPr="00F21167">
        <w:rPr>
          <w:rFonts w:ascii="Times New Roman" w:eastAsia="Times New Roman" w:hAnsi="Times New Roman" w:cs="Times New Roman"/>
          <w:sz w:val="28"/>
          <w:szCs w:val="28"/>
          <w:lang w:eastAsia="ru-RU"/>
        </w:rPr>
        <w:t>район  с высоким уровнем культурного развития, открытый новым идеям и инициативам в области культуры, искусства, сохранение лучших культурных традиций  и самобытности национальных культур, представленных в районе;</w:t>
      </w:r>
    </w:p>
    <w:p w:rsidR="00F21167" w:rsidRPr="00F21167" w:rsidRDefault="00F21167" w:rsidP="00F21167">
      <w:pPr>
        <w:widowControl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1167">
        <w:rPr>
          <w:rFonts w:ascii="Times New Roman" w:eastAsia="Times New Roman" w:hAnsi="Times New Roman" w:cs="Times New Roman"/>
          <w:sz w:val="28"/>
          <w:szCs w:val="28"/>
          <w:lang w:eastAsia="ru-RU"/>
        </w:rPr>
        <w:t>район молодых, с широкими возможностями для самореализации, развитием инициатив и проявлением активности молодёжи во всех сферах общественной жизни.</w:t>
      </w:r>
    </w:p>
    <w:p w:rsidR="00F21167" w:rsidRPr="00F21167" w:rsidRDefault="00F21167" w:rsidP="00F21167">
      <w:pPr>
        <w:widowControl w:val="0"/>
        <w:spacing w:after="0" w:line="240" w:lineRule="auto"/>
        <w:rPr>
          <w:rFonts w:ascii="Helvetica Neue" w:eastAsia="Helvetica Neue" w:hAnsi="Helvetica Neue" w:cs="Helvetica Neue"/>
          <w:color w:val="000000"/>
          <w:sz w:val="2"/>
          <w:szCs w:val="2"/>
          <w:lang w:eastAsia="ru-RU"/>
        </w:rPr>
      </w:pPr>
    </w:p>
    <w:p w:rsidR="00F21167" w:rsidRPr="00F21167" w:rsidRDefault="00F21167" w:rsidP="00F21167">
      <w:pPr>
        <w:rPr>
          <w:rFonts w:ascii="Times New Roman" w:eastAsia="Times New Roman" w:hAnsi="Times New Roman" w:cs="Times New Roman"/>
          <w:lang w:eastAsia="ru-RU"/>
        </w:rPr>
      </w:pP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2.3. Реализация направления «Безопасная и комфортная среда»</w:t>
      </w:r>
    </w:p>
    <w:p w:rsidR="00F21167" w:rsidRPr="00F21167" w:rsidRDefault="00F21167" w:rsidP="00F21167">
      <w:pPr>
        <w:ind w:firstLine="709"/>
        <w:jc w:val="both"/>
        <w:rPr>
          <w:rFonts w:ascii="Times New Roman" w:hAnsi="Times New Roman" w:cs="Times New Roman"/>
          <w:sz w:val="28"/>
          <w:szCs w:val="28"/>
        </w:rPr>
      </w:pPr>
      <w:proofErr w:type="gramStart"/>
      <w:r w:rsidRPr="00F21167">
        <w:rPr>
          <w:rFonts w:ascii="Times New Roman" w:hAnsi="Times New Roman" w:cs="Times New Roman"/>
          <w:sz w:val="28"/>
          <w:szCs w:val="28"/>
        </w:rPr>
        <w:t>В рамках реализации данного направления деятельность должна быть направлена на комплексное развитие сельских и городской территорий, создание благоприятных условий для жизни населения в сельской местности, повышение эксплуатационной надежности коммунальной инфраструктуры, обеспечения благоприятной окружающей среды и безопасности жизнедеятельности.</w:t>
      </w:r>
      <w:proofErr w:type="gramEnd"/>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2.3.1. Задача «Рациональное планирование территории, обеспечение населения доступным и качественным жильем»</w:t>
      </w:r>
    </w:p>
    <w:p w:rsidR="00F21167" w:rsidRPr="00F21167" w:rsidRDefault="00F21167" w:rsidP="00F21167">
      <w:pPr>
        <w:widowControl w:val="0"/>
        <w:autoSpaceDE w:val="0"/>
        <w:autoSpaceDN w:val="0"/>
        <w:spacing w:after="0" w:line="240" w:lineRule="auto"/>
        <w:ind w:left="114" w:right="108" w:firstLine="539"/>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 xml:space="preserve">Для обеспечения устойчивого развития территории Слободского района и улучшения обеспечения населения доступным и качественным </w:t>
      </w:r>
      <w:r w:rsidRPr="00F21167">
        <w:rPr>
          <w:rFonts w:ascii="Times New Roman" w:eastAsia="Times New Roman" w:hAnsi="Times New Roman" w:cs="Times New Roman"/>
          <w:sz w:val="28"/>
          <w:szCs w:val="28"/>
        </w:rPr>
        <w:lastRenderedPageBreak/>
        <w:t>жильём, а также рационального использования земельных ресурсов будут использованы следующие методы реализации:</w:t>
      </w:r>
    </w:p>
    <w:p w:rsidR="00F21167" w:rsidRPr="00F21167" w:rsidRDefault="00F21167" w:rsidP="00F21167">
      <w:pPr>
        <w:widowControl w:val="0"/>
        <w:numPr>
          <w:ilvl w:val="3"/>
          <w:numId w:val="21"/>
        </w:numPr>
        <w:tabs>
          <w:tab w:val="left" w:pos="1206"/>
        </w:tabs>
        <w:autoSpaceDE w:val="0"/>
        <w:autoSpaceDN w:val="0"/>
        <w:spacing w:before="4" w:after="0" w:line="240" w:lineRule="auto"/>
        <w:ind w:right="112"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выделение зон размещения объектов капитального строительства исходя из перспективных вариантов развития территории муниципального района;</w:t>
      </w:r>
    </w:p>
    <w:p w:rsidR="00F21167" w:rsidRPr="00F21167" w:rsidRDefault="00F21167" w:rsidP="00F21167">
      <w:pPr>
        <w:widowControl w:val="0"/>
        <w:numPr>
          <w:ilvl w:val="3"/>
          <w:numId w:val="21"/>
        </w:numPr>
        <w:tabs>
          <w:tab w:val="left" w:pos="1206"/>
        </w:tabs>
        <w:autoSpaceDE w:val="0"/>
        <w:autoSpaceDN w:val="0"/>
        <w:spacing w:before="4" w:after="0" w:line="240" w:lineRule="auto"/>
        <w:ind w:right="112"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создание условий для развития транспортной и инженерной инфраструктур и рационального их использования, развитие транспортного сообщения между населенными пунктами района и области;</w:t>
      </w:r>
    </w:p>
    <w:p w:rsidR="00F21167" w:rsidRPr="00F21167" w:rsidRDefault="00F21167" w:rsidP="00F21167">
      <w:pPr>
        <w:widowControl w:val="0"/>
        <w:numPr>
          <w:ilvl w:val="3"/>
          <w:numId w:val="21"/>
        </w:numPr>
        <w:tabs>
          <w:tab w:val="left" w:pos="1206"/>
        </w:tabs>
        <w:autoSpaceDE w:val="0"/>
        <w:autoSpaceDN w:val="0"/>
        <w:spacing w:before="4" w:after="0" w:line="240" w:lineRule="auto"/>
        <w:ind w:right="112"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осуществление строительства на основе актуализированных документов территориального планирования, правил землепользования и застройки, документации по планировке</w:t>
      </w:r>
      <w:r w:rsidRPr="00F21167">
        <w:rPr>
          <w:rFonts w:ascii="Times New Roman" w:eastAsia="Times New Roman" w:hAnsi="Times New Roman" w:cs="Times New Roman"/>
          <w:spacing w:val="-6"/>
          <w:sz w:val="28"/>
          <w:szCs w:val="28"/>
        </w:rPr>
        <w:t xml:space="preserve"> </w:t>
      </w:r>
      <w:r w:rsidRPr="00F21167">
        <w:rPr>
          <w:rFonts w:ascii="Times New Roman" w:eastAsia="Times New Roman" w:hAnsi="Times New Roman" w:cs="Times New Roman"/>
          <w:sz w:val="28"/>
          <w:szCs w:val="28"/>
        </w:rPr>
        <w:t>территории;</w:t>
      </w:r>
    </w:p>
    <w:p w:rsidR="00F21167" w:rsidRPr="00F21167" w:rsidRDefault="00F21167" w:rsidP="00F21167">
      <w:pPr>
        <w:widowControl w:val="0"/>
        <w:numPr>
          <w:ilvl w:val="3"/>
          <w:numId w:val="21"/>
        </w:numPr>
        <w:tabs>
          <w:tab w:val="left" w:pos="1206"/>
        </w:tabs>
        <w:autoSpaceDE w:val="0"/>
        <w:autoSpaceDN w:val="0"/>
        <w:spacing w:before="4" w:after="0" w:line="240" w:lineRule="auto"/>
        <w:ind w:right="112"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строительство и модернизация предприятий агропромышленного комплекса;</w:t>
      </w:r>
    </w:p>
    <w:p w:rsidR="00F21167" w:rsidRPr="00F21167" w:rsidRDefault="00F21167" w:rsidP="00F21167">
      <w:pPr>
        <w:widowControl w:val="0"/>
        <w:numPr>
          <w:ilvl w:val="3"/>
          <w:numId w:val="21"/>
        </w:numPr>
        <w:tabs>
          <w:tab w:val="left" w:pos="1062"/>
        </w:tabs>
        <w:autoSpaceDE w:val="0"/>
        <w:autoSpaceDN w:val="0"/>
        <w:spacing w:before="6" w:after="0" w:line="240" w:lineRule="auto"/>
        <w:ind w:right="114"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создание благоприятных условий для комплексного освоения территорий, в том числе за счёт освоения незастроенных территорий, выделения земельных участков для индивидуального жилищного строительства и ведения личного подсобного хозяйства;</w:t>
      </w:r>
    </w:p>
    <w:p w:rsidR="00F21167" w:rsidRPr="00F21167" w:rsidRDefault="00F21167" w:rsidP="00F21167">
      <w:pPr>
        <w:widowControl w:val="0"/>
        <w:numPr>
          <w:ilvl w:val="3"/>
          <w:numId w:val="21"/>
        </w:numPr>
        <w:tabs>
          <w:tab w:val="left" w:pos="1062"/>
        </w:tabs>
        <w:autoSpaceDE w:val="0"/>
        <w:autoSpaceDN w:val="0"/>
        <w:spacing w:before="6" w:after="0" w:line="240" w:lineRule="auto"/>
        <w:ind w:right="114" w:firstLine="708"/>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создание условий для развития территорий с учётом природных, инженерных, экологических и ландшафтных особенностей района, обеспечение безопасности жизнедеятельности населения.</w:t>
      </w:r>
    </w:p>
    <w:p w:rsidR="00F21167" w:rsidRPr="00F21167" w:rsidRDefault="00F21167" w:rsidP="00F21167">
      <w:pPr>
        <w:widowControl w:val="0"/>
        <w:autoSpaceDE w:val="0"/>
        <w:autoSpaceDN w:val="0"/>
        <w:spacing w:before="6" w:after="0" w:line="240" w:lineRule="auto"/>
        <w:ind w:left="114" w:right="106" w:firstLine="767"/>
        <w:jc w:val="both"/>
        <w:rPr>
          <w:rFonts w:ascii="Times New Roman" w:eastAsia="Times New Roman" w:hAnsi="Times New Roman" w:cs="Times New Roman"/>
          <w:sz w:val="28"/>
          <w:szCs w:val="28"/>
        </w:rPr>
      </w:pPr>
      <w:proofErr w:type="gramStart"/>
      <w:r w:rsidRPr="00F21167">
        <w:rPr>
          <w:rFonts w:ascii="Times New Roman" w:eastAsia="Times New Roman" w:hAnsi="Times New Roman" w:cs="Times New Roman"/>
          <w:sz w:val="28"/>
          <w:szCs w:val="28"/>
        </w:rPr>
        <w:t>Осуществление строительства на основе актуализированных документов территориального планирования, развитие и освоение незастроенных территорий, рациональное зонирование распределение земельных ресурсов, вовлечение в хозяйственный оборот неиспользуемых земельных участков, выделение земельных участков для малоэтажного строительства и обеспечение их коммунальной и дорожной инфраструктурой станут основными направлениями градостроительной политики и позволят обеспечить эффективное использование территориальных ресурсов, формирование рациональной планировочной структуры города как единого социально-экономического пространства.</w:t>
      </w:r>
      <w:proofErr w:type="gramEnd"/>
      <w:r w:rsidRPr="00F21167">
        <w:rPr>
          <w:rFonts w:ascii="Times New Roman" w:eastAsia="Times New Roman" w:hAnsi="Times New Roman" w:cs="Times New Roman"/>
          <w:sz w:val="28"/>
          <w:szCs w:val="28"/>
        </w:rPr>
        <w:t xml:space="preserve"> Развитие существующих и строительство новых инфраструктурных объектов позволят улучшить условия жизнедеятельности</w:t>
      </w:r>
      <w:r w:rsidRPr="00F21167">
        <w:rPr>
          <w:rFonts w:ascii="Times New Roman" w:eastAsia="Times New Roman" w:hAnsi="Times New Roman" w:cs="Times New Roman"/>
          <w:spacing w:val="-11"/>
          <w:sz w:val="28"/>
          <w:szCs w:val="28"/>
        </w:rPr>
        <w:t xml:space="preserve"> </w:t>
      </w:r>
      <w:r w:rsidRPr="00F21167">
        <w:rPr>
          <w:rFonts w:ascii="Times New Roman" w:eastAsia="Times New Roman" w:hAnsi="Times New Roman" w:cs="Times New Roman"/>
          <w:sz w:val="28"/>
          <w:szCs w:val="28"/>
        </w:rPr>
        <w:t>населения и привлечь инвестиции в развитие строительную отрасль района и региона в целом.</w:t>
      </w:r>
    </w:p>
    <w:p w:rsidR="00F21167" w:rsidRPr="00F21167" w:rsidRDefault="00F21167" w:rsidP="00F21167">
      <w:pPr>
        <w:widowControl w:val="0"/>
        <w:autoSpaceDE w:val="0"/>
        <w:autoSpaceDN w:val="0"/>
        <w:spacing w:before="6" w:after="0" w:line="240" w:lineRule="auto"/>
        <w:ind w:left="114" w:right="108" w:firstLine="851"/>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t>Новым вектором развития территории муниципального образования может стать создание агломерации городов Киров, Кирово-Чепецк, Слободской и соответствующих районов и их беспрепятственное и качественное транспортное сообщение. Для более детального анализа возможных проблем и перспектив создания агломерации потребуется разработка концепции ее развития, а также единой схемы территориального  планирования  в  составе  областной градостроительной документации в соответствии с Градостроительным кодексом Российской Федерации. Эта работа может быть произведена на основании соответствующих решений со стороны Правительства Кировской области при активной поддержке муниципалитетов, входящих в агломерацию.</w:t>
      </w:r>
    </w:p>
    <w:p w:rsidR="00F21167" w:rsidRPr="00F21167" w:rsidRDefault="00F21167" w:rsidP="00F21167">
      <w:pPr>
        <w:widowControl w:val="0"/>
        <w:autoSpaceDE w:val="0"/>
        <w:autoSpaceDN w:val="0"/>
        <w:spacing w:before="6" w:after="0" w:line="240" w:lineRule="auto"/>
        <w:ind w:left="114" w:right="106" w:firstLine="707"/>
        <w:jc w:val="both"/>
        <w:rPr>
          <w:rFonts w:ascii="Times New Roman" w:eastAsia="Times New Roman" w:hAnsi="Times New Roman" w:cs="Times New Roman"/>
          <w:sz w:val="28"/>
          <w:szCs w:val="28"/>
        </w:rPr>
      </w:pPr>
      <w:r w:rsidRPr="00F21167">
        <w:rPr>
          <w:rFonts w:ascii="Times New Roman" w:eastAsia="Times New Roman" w:hAnsi="Times New Roman" w:cs="Times New Roman"/>
          <w:sz w:val="28"/>
          <w:szCs w:val="28"/>
        </w:rPr>
        <w:lastRenderedPageBreak/>
        <w:t>Согласованное развитие нескольких муниципалитетов в рамках агломерации позволит существенно снизить инфраструктурные издержки, значительно повысить конкурентоспособность территории за счет роста качества жизни и инвестиционной привлекательности, обеспечит возможность формирования согласованных решений по развитию транспортной системы, размещению промышленных площадок, строительству жилья и объектов инженерной и социальной</w:t>
      </w:r>
      <w:r w:rsidRPr="00F21167">
        <w:rPr>
          <w:rFonts w:ascii="Times New Roman" w:eastAsia="Times New Roman" w:hAnsi="Times New Roman" w:cs="Times New Roman"/>
          <w:spacing w:val="-26"/>
          <w:sz w:val="28"/>
          <w:szCs w:val="28"/>
        </w:rPr>
        <w:t xml:space="preserve"> </w:t>
      </w:r>
      <w:r w:rsidRPr="00F21167">
        <w:rPr>
          <w:rFonts w:ascii="Times New Roman" w:eastAsia="Times New Roman" w:hAnsi="Times New Roman" w:cs="Times New Roman"/>
          <w:sz w:val="28"/>
          <w:szCs w:val="28"/>
        </w:rPr>
        <w:t>инфраструктуры.</w:t>
      </w:r>
    </w:p>
    <w:p w:rsidR="00F21167" w:rsidRPr="00F21167" w:rsidRDefault="00F21167" w:rsidP="00F21167">
      <w:pPr>
        <w:ind w:firstLine="709"/>
        <w:rPr>
          <w:rFonts w:ascii="Times New Roman" w:hAnsi="Times New Roman" w:cs="Times New Roman"/>
          <w:sz w:val="28"/>
          <w:szCs w:val="28"/>
        </w:rPr>
      </w:pPr>
    </w:p>
    <w:p w:rsidR="00F21167" w:rsidRPr="00F21167" w:rsidRDefault="00F21167" w:rsidP="007B68F0">
      <w:pPr>
        <w:ind w:firstLine="709"/>
        <w:jc w:val="both"/>
        <w:rPr>
          <w:rFonts w:ascii="Times New Roman" w:hAnsi="Times New Roman" w:cs="Times New Roman"/>
          <w:b/>
          <w:sz w:val="28"/>
          <w:szCs w:val="28"/>
        </w:rPr>
      </w:pPr>
      <w:r w:rsidRPr="00F21167">
        <w:rPr>
          <w:rFonts w:ascii="Times New Roman" w:hAnsi="Times New Roman" w:cs="Times New Roman"/>
          <w:b/>
          <w:sz w:val="28"/>
          <w:szCs w:val="28"/>
        </w:rPr>
        <w:t>2.3.2. Задача «Создание комфортной городской среды»</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Для обеспечения комфортного проживания жителей Слободского района и создание общественных пространств будут использованы следующие методы реализации:</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-обеспечение единого комплексного подхода к развитию территорий с учетом специфики и функциональных особенностей;</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 осуществление мероприятий по развитию общественных пространств, формированию целостного архитектурного и исторического облика.</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Повышение  качества и комфорта общественных пространств в  соответствии с потребностями различных  </w:t>
      </w:r>
      <w:r w:rsidRPr="00F21167">
        <w:rPr>
          <w:rFonts w:ascii="Times New Roman" w:hAnsi="Times New Roman" w:cs="Times New Roman"/>
          <w:sz w:val="28"/>
          <w:szCs w:val="28"/>
        </w:rPr>
        <w:tab/>
        <w:t xml:space="preserve"> категорий населения, и как следствие качества жизни населения будут достигнуты путем озеленения  территорий, превращение дворовых и общественных территорий в комфортные и безопасные места проведения досуга.</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ab/>
        <w:t xml:space="preserve">Необходимо стимулировать активность и вовлеченность граждан и организаций в реализацию  проектов по благоустройству, создавать механизмы </w:t>
      </w:r>
      <w:proofErr w:type="spellStart"/>
      <w:r w:rsidRPr="00F21167">
        <w:rPr>
          <w:rFonts w:ascii="Times New Roman" w:hAnsi="Times New Roman" w:cs="Times New Roman"/>
          <w:sz w:val="28"/>
          <w:szCs w:val="28"/>
        </w:rPr>
        <w:t>софинансирования</w:t>
      </w:r>
      <w:proofErr w:type="spellEnd"/>
      <w:r w:rsidRPr="00F21167">
        <w:rPr>
          <w:rFonts w:ascii="Times New Roman" w:hAnsi="Times New Roman" w:cs="Times New Roman"/>
          <w:sz w:val="28"/>
          <w:szCs w:val="28"/>
        </w:rPr>
        <w:t xml:space="preserve"> проектов благоустройства гражданами, формировать институты общественных обсуждений проектов благоустройства, создавать и внедрять инструменты общественного </w:t>
      </w:r>
      <w:proofErr w:type="gramStart"/>
      <w:r w:rsidRPr="00F21167">
        <w:rPr>
          <w:rFonts w:ascii="Times New Roman" w:hAnsi="Times New Roman" w:cs="Times New Roman"/>
          <w:sz w:val="28"/>
          <w:szCs w:val="28"/>
        </w:rPr>
        <w:t>контроля за</w:t>
      </w:r>
      <w:proofErr w:type="gramEnd"/>
      <w:r w:rsidRPr="00F21167">
        <w:rPr>
          <w:rFonts w:ascii="Times New Roman" w:hAnsi="Times New Roman" w:cs="Times New Roman"/>
          <w:sz w:val="28"/>
          <w:szCs w:val="28"/>
        </w:rPr>
        <w:t xml:space="preserve"> их реализацией. </w:t>
      </w:r>
    </w:p>
    <w:p w:rsidR="00F21167" w:rsidRPr="00F21167" w:rsidRDefault="00F21167" w:rsidP="007B68F0">
      <w:pPr>
        <w:ind w:firstLine="709"/>
        <w:jc w:val="both"/>
        <w:rPr>
          <w:rFonts w:ascii="Times New Roman" w:hAnsi="Times New Roman" w:cs="Times New Roman"/>
          <w:sz w:val="28"/>
          <w:szCs w:val="28"/>
        </w:rPr>
      </w:pPr>
      <w:r w:rsidRPr="00F21167">
        <w:rPr>
          <w:rFonts w:ascii="Times New Roman" w:hAnsi="Times New Roman" w:cs="Times New Roman"/>
          <w:sz w:val="28"/>
          <w:szCs w:val="28"/>
        </w:rPr>
        <w:t>Благоустроенные парки, велодорожки, освещённые улицы, пешеходные зоны - все это должно быть в населенных пунктах Слободского района.</w:t>
      </w:r>
      <w:r w:rsidR="007B68F0">
        <w:rPr>
          <w:rFonts w:ascii="Times New Roman" w:hAnsi="Times New Roman" w:cs="Times New Roman"/>
          <w:sz w:val="28"/>
          <w:szCs w:val="28"/>
        </w:rPr>
        <w:t xml:space="preserve"> </w:t>
      </w:r>
      <w:r w:rsidRPr="00F21167">
        <w:rPr>
          <w:rFonts w:ascii="Times New Roman" w:hAnsi="Times New Roman" w:cs="Times New Roman"/>
          <w:sz w:val="28"/>
          <w:szCs w:val="28"/>
        </w:rPr>
        <w:t>Только в этом случае людям будет нравиться там жить и работать. Именно такой подход заложен в приоритетном проекте «Формирование комфортной городской среды».</w:t>
      </w:r>
    </w:p>
    <w:p w:rsidR="00F21167" w:rsidRPr="00F21167" w:rsidRDefault="00F21167" w:rsidP="00F21167">
      <w:pPr>
        <w:ind w:firstLine="709"/>
        <w:rPr>
          <w:rFonts w:ascii="Times New Roman" w:hAnsi="Times New Roman" w:cs="Times New Roman"/>
          <w:b/>
          <w:sz w:val="28"/>
          <w:szCs w:val="28"/>
        </w:rPr>
      </w:pPr>
      <w:r w:rsidRPr="00F21167">
        <w:rPr>
          <w:rFonts w:ascii="Times New Roman" w:hAnsi="Times New Roman" w:cs="Times New Roman"/>
          <w:b/>
          <w:sz w:val="28"/>
          <w:szCs w:val="28"/>
        </w:rPr>
        <w:t>2.3.3. Задача «Развитие жилищно-коммунального комплекса»</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lastRenderedPageBreak/>
        <w:t>Для развития жилищно - коммунального комплекса, формирования конкурентной среды, обеспечения доступности информации в сфере жилищно-коммунального комплекса, модернизации коммунальной инфраструктуры будут использованы следующие методы реализации: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 работа в государственной информационной системе жилищно - коммунального хозяйства, что позволит гражданам получать полную и актуальную информацию о лицах, осуществляющих управление многоквартирными домами, об управляющих и </w:t>
      </w:r>
      <w:proofErr w:type="spellStart"/>
      <w:r w:rsidRPr="00F21167">
        <w:rPr>
          <w:rFonts w:ascii="Times New Roman" w:hAnsi="Times New Roman" w:cs="Times New Roman"/>
          <w:sz w:val="28"/>
          <w:szCs w:val="28"/>
        </w:rPr>
        <w:t>ресурсоснабжающих</w:t>
      </w:r>
      <w:proofErr w:type="spellEnd"/>
      <w:r w:rsidRPr="00F21167">
        <w:rPr>
          <w:rFonts w:ascii="Times New Roman" w:hAnsi="Times New Roman" w:cs="Times New Roman"/>
          <w:sz w:val="28"/>
          <w:szCs w:val="28"/>
        </w:rPr>
        <w:t xml:space="preserve"> организациях, о выполняемых работах  в части содержания и </w:t>
      </w:r>
      <w:proofErr w:type="gramStart"/>
      <w:r w:rsidRPr="00F21167">
        <w:rPr>
          <w:rFonts w:ascii="Times New Roman" w:hAnsi="Times New Roman" w:cs="Times New Roman"/>
          <w:sz w:val="28"/>
          <w:szCs w:val="28"/>
        </w:rPr>
        <w:t>ремонта</w:t>
      </w:r>
      <w:proofErr w:type="gramEnd"/>
      <w:r w:rsidRPr="00F21167">
        <w:rPr>
          <w:rFonts w:ascii="Times New Roman" w:hAnsi="Times New Roman" w:cs="Times New Roman"/>
          <w:sz w:val="28"/>
          <w:szCs w:val="28"/>
        </w:rPr>
        <w:t xml:space="preserve"> в том числе капитального, многоквартирного дома, а так же о начислениях за жилищно-коммунальные услуги;</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 xml:space="preserve">- осуществление </w:t>
      </w:r>
      <w:proofErr w:type="gramStart"/>
      <w:r w:rsidRPr="00F21167">
        <w:rPr>
          <w:rFonts w:ascii="Times New Roman" w:hAnsi="Times New Roman" w:cs="Times New Roman"/>
          <w:sz w:val="28"/>
          <w:szCs w:val="28"/>
        </w:rPr>
        <w:t>модернизации объектов коммунальной инфраструктуры требующей рационального расходования всех энергоресурсов</w:t>
      </w:r>
      <w:proofErr w:type="gramEnd"/>
      <w:r w:rsidRPr="00F21167">
        <w:rPr>
          <w:rFonts w:ascii="Times New Roman" w:hAnsi="Times New Roman" w:cs="Times New Roman"/>
          <w:sz w:val="28"/>
          <w:szCs w:val="28"/>
        </w:rPr>
        <w:t xml:space="preserve"> и коммунальных услуг. Для достижения этих целей необходим приборный учет расходования ресурсов и услуг. Установка приборов учета осуществляется на различных звеньях технологического процесса потребления холодного и горячего водоснабжения. Возможна установка систем автоматического контроля и управления технологическим процессом водоотведения, установка менее энергоемкого оборудования. Предусматривается замена ветхих канализационных сетей. В результате реализации этих мероприятий ожидается увеличение пропуска сточных вод и улучшение качества их очистки. </w:t>
      </w:r>
    </w:p>
    <w:p w:rsidR="00F21167" w:rsidRPr="00F21167" w:rsidRDefault="00F21167" w:rsidP="00F21167">
      <w:pPr>
        <w:ind w:firstLine="709"/>
        <w:jc w:val="both"/>
        <w:rPr>
          <w:rFonts w:ascii="Times New Roman" w:hAnsi="Times New Roman" w:cs="Times New Roman"/>
          <w:sz w:val="28"/>
          <w:szCs w:val="28"/>
        </w:rPr>
      </w:pPr>
      <w:r w:rsidRPr="00F21167">
        <w:rPr>
          <w:rFonts w:ascii="Times New Roman" w:hAnsi="Times New Roman" w:cs="Times New Roman"/>
          <w:sz w:val="28"/>
          <w:szCs w:val="28"/>
        </w:rPr>
        <w:t>Снижение аварийности объектов коммунальной инфраструктуры за счет  своевременного составления графиков планово-предупредительных ремонтов, их  точного и своевременного исполнения. Снижение потерь воды и тепловой энергии в многоквартирных домах будет достигаться за счет модернизации и реконструкции внутридомовых инженерных систем.</w:t>
      </w:r>
    </w:p>
    <w:p w:rsidR="00F21167" w:rsidRPr="00F21167" w:rsidRDefault="00F21167" w:rsidP="00F21167">
      <w:pPr>
        <w:ind w:firstLine="708"/>
        <w:jc w:val="both"/>
        <w:rPr>
          <w:rFonts w:ascii="Times New Roman" w:hAnsi="Times New Roman" w:cs="Times New Roman"/>
          <w:b/>
          <w:sz w:val="28"/>
          <w:szCs w:val="28"/>
        </w:rPr>
      </w:pPr>
      <w:r w:rsidRPr="00F21167">
        <w:rPr>
          <w:rFonts w:ascii="Times New Roman" w:hAnsi="Times New Roman" w:cs="Times New Roman"/>
          <w:b/>
          <w:sz w:val="28"/>
          <w:szCs w:val="28"/>
        </w:rPr>
        <w:t>2.3.4. Задача «Развитие современной и развитой транспортной инфраструктуры»</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Times New Roman" w:hAnsi="Times New Roman" w:cs="Times New Roman"/>
          <w:color w:val="000000"/>
          <w:sz w:val="28"/>
          <w:szCs w:val="28"/>
          <w:lang w:eastAsia="ru-RU"/>
        </w:rPr>
        <w:t>Для достижения цели развития современной и развитой транспортной инфраструктуры, надежного и устойчивого обслуживания потребителей услугами, снижения износа объектов транспортной инфраструктуры, необходимо</w:t>
      </w:r>
      <w:r w:rsidRPr="00F21167">
        <w:rPr>
          <w:rFonts w:ascii="Times New Roman" w:eastAsia="Times New Roman" w:hAnsi="Times New Roman" w:cs="Times New Roman"/>
          <w:color w:val="FF0000"/>
          <w:sz w:val="28"/>
          <w:szCs w:val="28"/>
          <w:lang w:eastAsia="ru-RU"/>
        </w:rPr>
        <w:t xml:space="preserve"> </w:t>
      </w:r>
      <w:r w:rsidRPr="00F21167">
        <w:rPr>
          <w:rFonts w:ascii="Times New Roman" w:eastAsia="Times New Roman" w:hAnsi="Times New Roman" w:cs="Times New Roman"/>
          <w:sz w:val="28"/>
          <w:szCs w:val="28"/>
          <w:lang w:eastAsia="ru-RU"/>
        </w:rPr>
        <w:t xml:space="preserve">с учетом реализации мероприятий муниципальной программы </w:t>
      </w:r>
      <w:r w:rsidRPr="00F21167">
        <w:rPr>
          <w:rFonts w:ascii="Times New Roman" w:eastAsia="MS Mincho" w:hAnsi="Times New Roman" w:cs="Times New Roman"/>
          <w:sz w:val="28"/>
          <w:szCs w:val="28"/>
          <w:lang w:eastAsia="ja-JP"/>
        </w:rPr>
        <w:t xml:space="preserve">«Развитие транспортной системы в Слободском районе», утвержденной постановлением администрации Слободского района от 30.12.2013 № 753  </w:t>
      </w:r>
      <w:r w:rsidRPr="00F21167">
        <w:rPr>
          <w:rFonts w:ascii="Times New Roman" w:eastAsia="Times New Roman" w:hAnsi="Times New Roman" w:cs="Times New Roman"/>
          <w:sz w:val="28"/>
          <w:szCs w:val="28"/>
          <w:lang w:eastAsia="ru-RU"/>
        </w:rPr>
        <w:t xml:space="preserve"> </w:t>
      </w:r>
      <w:r w:rsidRPr="00F21167">
        <w:rPr>
          <w:rFonts w:ascii="Times New Roman" w:eastAsia="Times New Roman" w:hAnsi="Times New Roman" w:cs="Times New Roman"/>
          <w:color w:val="000000"/>
          <w:sz w:val="28"/>
          <w:szCs w:val="28"/>
          <w:lang w:eastAsia="ru-RU"/>
        </w:rPr>
        <w:t xml:space="preserve">решать такие задачи, как: </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lastRenderedPageBreak/>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муниципального образования;</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 xml:space="preserve">- </w:t>
      </w:r>
      <w:r w:rsidRPr="00F21167">
        <w:rPr>
          <w:rFonts w:ascii="Times New Roman" w:eastAsia="Times New Roman" w:hAnsi="Times New Roman" w:cs="Times New Roman"/>
          <w:color w:val="000000"/>
          <w:sz w:val="28"/>
          <w:szCs w:val="28"/>
          <w:lang w:eastAsia="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 xml:space="preserve">- </w:t>
      </w:r>
      <w:r w:rsidRPr="00F21167">
        <w:rPr>
          <w:rFonts w:ascii="Times New Roman" w:eastAsia="Times New Roman" w:hAnsi="Times New Roman" w:cs="Times New Roman"/>
          <w:color w:val="000000"/>
          <w:sz w:val="28"/>
          <w:szCs w:val="28"/>
          <w:lang w:eastAsia="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развитие транспортной инфраструктуры, сбалансированное с градостроительной деятельностью в муниципальном образовании;</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 xml:space="preserve">- </w:t>
      </w:r>
      <w:r w:rsidRPr="00F21167">
        <w:rPr>
          <w:rFonts w:ascii="Times New Roman" w:eastAsia="Times New Roman" w:hAnsi="Times New Roman" w:cs="Times New Roman"/>
          <w:color w:val="000000"/>
          <w:sz w:val="28"/>
          <w:szCs w:val="28"/>
          <w:lang w:eastAsia="ru-RU"/>
        </w:rPr>
        <w:t>создание условий для обеспечения безопасности жизни и здоровья участников дорожного движения;</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эффективность функционирования действующей транспортной инфраструктуры;</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F21167" w:rsidRPr="00F21167" w:rsidRDefault="00F21167" w:rsidP="007B68F0">
      <w:pPr>
        <w:spacing w:after="0"/>
        <w:ind w:firstLine="709"/>
        <w:jc w:val="both"/>
        <w:rPr>
          <w:rFonts w:ascii="Times New Roman" w:eastAsia="MS Mincho" w:hAnsi="Times New Roman" w:cs="Times New Roman"/>
          <w:b/>
          <w:color w:val="FF0000"/>
          <w:sz w:val="28"/>
          <w:szCs w:val="28"/>
          <w:lang w:eastAsia="ja-JP"/>
        </w:rPr>
      </w:pPr>
      <w:r w:rsidRPr="00F21167">
        <w:rPr>
          <w:rFonts w:ascii="Times New Roman" w:eastAsia="MS Mincho" w:hAnsi="Times New Roman" w:cs="Times New Roman"/>
          <w:b/>
          <w:sz w:val="28"/>
          <w:szCs w:val="28"/>
          <w:lang w:eastAsia="ja-JP"/>
        </w:rPr>
        <w:t>-</w:t>
      </w:r>
      <w:r w:rsidRPr="00F21167">
        <w:rPr>
          <w:rFonts w:ascii="Times New Roman" w:eastAsia="MS Mincho" w:hAnsi="Times New Roman" w:cs="Times New Roman"/>
          <w:b/>
          <w:color w:val="FF0000"/>
          <w:sz w:val="28"/>
          <w:szCs w:val="28"/>
          <w:lang w:eastAsia="ja-JP"/>
        </w:rPr>
        <w:t xml:space="preserve"> </w:t>
      </w:r>
      <w:r w:rsidRPr="00F21167">
        <w:rPr>
          <w:rFonts w:ascii="Times New Roman" w:eastAsia="Times New Roman" w:hAnsi="Times New Roman" w:cs="Times New Roman"/>
          <w:color w:val="000000"/>
          <w:sz w:val="28"/>
          <w:szCs w:val="28"/>
          <w:lang w:eastAsia="ru-RU"/>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технических характеристик класса и </w:t>
      </w:r>
      <w:proofErr w:type="gramStart"/>
      <w:r w:rsidRPr="00F21167">
        <w:rPr>
          <w:rFonts w:ascii="Times New Roman" w:eastAsia="Times New Roman" w:hAnsi="Times New Roman" w:cs="Times New Roman"/>
          <w:color w:val="000000"/>
          <w:sz w:val="28"/>
          <w:szCs w:val="28"/>
          <w:lang w:eastAsia="ru-RU"/>
        </w:rPr>
        <w:t>категории</w:t>
      </w:r>
      <w:proofErr w:type="gramEnd"/>
      <w:r w:rsidRPr="00F21167">
        <w:rPr>
          <w:rFonts w:ascii="Times New Roman" w:eastAsia="Times New Roman" w:hAnsi="Times New Roman" w:cs="Times New Roman"/>
          <w:color w:val="000000"/>
          <w:sz w:val="28"/>
          <w:szCs w:val="28"/>
          <w:lang w:eastAsia="ru-RU"/>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F21167" w:rsidRPr="00F21167" w:rsidRDefault="00F21167" w:rsidP="007B68F0">
      <w:pPr>
        <w:spacing w:after="0"/>
        <w:ind w:firstLine="709"/>
        <w:jc w:val="both"/>
        <w:rPr>
          <w:rFonts w:ascii="Times New Roman" w:eastAsia="Times New Roman" w:hAnsi="Times New Roman" w:cs="Times New Roman"/>
          <w:color w:val="000000"/>
          <w:sz w:val="28"/>
          <w:szCs w:val="28"/>
          <w:lang w:eastAsia="ru-RU"/>
        </w:rPr>
      </w:pPr>
      <w:r w:rsidRPr="00F21167">
        <w:rPr>
          <w:rFonts w:ascii="Times New Roman" w:eastAsia="Times New Roman" w:hAnsi="Times New Roman" w:cs="Times New Roman"/>
          <w:color w:val="000000"/>
          <w:sz w:val="28"/>
          <w:szCs w:val="28"/>
          <w:lang w:eastAsia="ru-RU"/>
        </w:rPr>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F21167" w:rsidRPr="00F21167" w:rsidRDefault="00F21167" w:rsidP="007B68F0">
      <w:pPr>
        <w:spacing w:after="0"/>
        <w:ind w:firstLine="709"/>
        <w:jc w:val="both"/>
        <w:rPr>
          <w:rFonts w:ascii="Times New Roman" w:eastAsia="Times New Roman" w:hAnsi="Times New Roman" w:cs="Times New Roman"/>
          <w:color w:val="000000"/>
          <w:sz w:val="28"/>
          <w:szCs w:val="28"/>
          <w:lang w:eastAsia="ru-RU"/>
        </w:rPr>
      </w:pPr>
      <w:r w:rsidRPr="00F21167">
        <w:rPr>
          <w:rFonts w:ascii="Times New Roman" w:eastAsia="Times New Roman" w:hAnsi="Times New Roman" w:cs="Times New Roman"/>
          <w:color w:val="000000"/>
          <w:sz w:val="28"/>
          <w:szCs w:val="28"/>
          <w:lang w:eastAsia="ru-RU"/>
        </w:rPr>
        <w:lastRenderedPageBreak/>
        <w:t xml:space="preserve">- развитие транспортной </w:t>
      </w:r>
      <w:proofErr w:type="spellStart"/>
      <w:r w:rsidRPr="00F21167">
        <w:rPr>
          <w:rFonts w:ascii="Times New Roman" w:eastAsia="Times New Roman" w:hAnsi="Times New Roman" w:cs="Times New Roman"/>
          <w:color w:val="000000"/>
          <w:sz w:val="28"/>
          <w:szCs w:val="28"/>
          <w:lang w:eastAsia="ru-RU"/>
        </w:rPr>
        <w:t>ифраструктуры</w:t>
      </w:r>
      <w:proofErr w:type="spellEnd"/>
      <w:r w:rsidRPr="00F21167">
        <w:rPr>
          <w:rFonts w:ascii="Times New Roman" w:eastAsia="Times New Roman" w:hAnsi="Times New Roman" w:cs="Times New Roman"/>
          <w:color w:val="000000"/>
          <w:sz w:val="28"/>
          <w:szCs w:val="28"/>
          <w:lang w:eastAsia="ru-RU"/>
        </w:rPr>
        <w:t xml:space="preserve"> путем привлечения средств бюджетов различных уровней и внебюджетных источников, использование механизмов </w:t>
      </w:r>
      <w:proofErr w:type="spellStart"/>
      <w:r w:rsidRPr="00F21167">
        <w:rPr>
          <w:rFonts w:ascii="Times New Roman" w:eastAsia="Times New Roman" w:hAnsi="Times New Roman" w:cs="Times New Roman"/>
          <w:color w:val="000000"/>
          <w:sz w:val="28"/>
          <w:szCs w:val="28"/>
          <w:lang w:eastAsia="ru-RU"/>
        </w:rPr>
        <w:t>муниципально</w:t>
      </w:r>
      <w:proofErr w:type="spellEnd"/>
      <w:r w:rsidRPr="00F21167">
        <w:rPr>
          <w:rFonts w:ascii="Times New Roman" w:eastAsia="Times New Roman" w:hAnsi="Times New Roman" w:cs="Times New Roman"/>
          <w:color w:val="000000"/>
          <w:sz w:val="28"/>
          <w:szCs w:val="28"/>
          <w:lang w:eastAsia="ru-RU"/>
        </w:rPr>
        <w:t>-частного партнерства для развития дорожной инфраструктуры.</w:t>
      </w:r>
    </w:p>
    <w:p w:rsidR="00F21167" w:rsidRPr="00F21167" w:rsidRDefault="00F21167" w:rsidP="007B68F0">
      <w:pPr>
        <w:spacing w:after="0"/>
        <w:ind w:firstLine="709"/>
        <w:jc w:val="both"/>
        <w:rPr>
          <w:rFonts w:ascii="Times New Roman" w:eastAsia="Times New Roman" w:hAnsi="Times New Roman" w:cs="Times New Roman"/>
          <w:color w:val="000000"/>
          <w:sz w:val="28"/>
          <w:szCs w:val="28"/>
          <w:lang w:eastAsia="ru-RU"/>
        </w:rPr>
      </w:pPr>
      <w:r w:rsidRPr="00F21167">
        <w:rPr>
          <w:rFonts w:ascii="Times New Roman" w:eastAsia="Times New Roman" w:hAnsi="Times New Roman" w:cs="Times New Roman"/>
          <w:color w:val="000000"/>
          <w:sz w:val="28"/>
          <w:szCs w:val="28"/>
          <w:lang w:eastAsia="ru-RU"/>
        </w:rPr>
        <w:t>Для достижения цели развития современной и эффективной инфраструктуры, в условиях дефицита финансовых средств, необходимо решать следующие задачи:</w:t>
      </w:r>
    </w:p>
    <w:p w:rsidR="00F21167" w:rsidRPr="00F21167" w:rsidRDefault="00F21167" w:rsidP="007B68F0">
      <w:pPr>
        <w:spacing w:after="0"/>
        <w:ind w:firstLine="709"/>
        <w:jc w:val="both"/>
        <w:rPr>
          <w:rFonts w:ascii="Times New Roman" w:eastAsia="Times New Roman" w:hAnsi="Times New Roman" w:cs="Times New Roman"/>
          <w:color w:val="000000"/>
          <w:sz w:val="28"/>
          <w:szCs w:val="28"/>
          <w:lang w:eastAsia="ru-RU"/>
        </w:rPr>
      </w:pPr>
      <w:r w:rsidRPr="00F21167">
        <w:rPr>
          <w:rFonts w:ascii="Times New Roman" w:eastAsia="Times New Roman" w:hAnsi="Times New Roman" w:cs="Times New Roman"/>
          <w:color w:val="000000"/>
          <w:sz w:val="28"/>
          <w:szCs w:val="28"/>
          <w:lang w:eastAsia="ru-RU"/>
        </w:rPr>
        <w:t xml:space="preserve">- поддержание автомобильных дорог общего пользования в границах населенных пунктов поселений и </w:t>
      </w:r>
      <w:proofErr w:type="spellStart"/>
      <w:r w:rsidRPr="00F21167">
        <w:rPr>
          <w:rFonts w:ascii="Times New Roman" w:eastAsia="Times New Roman" w:hAnsi="Times New Roman" w:cs="Times New Roman"/>
          <w:color w:val="000000"/>
          <w:sz w:val="28"/>
          <w:szCs w:val="28"/>
          <w:lang w:eastAsia="ru-RU"/>
        </w:rPr>
        <w:t>межпоселенческих</w:t>
      </w:r>
      <w:proofErr w:type="spellEnd"/>
      <w:r w:rsidRPr="00F21167">
        <w:rPr>
          <w:rFonts w:ascii="Times New Roman" w:eastAsia="Times New Roman" w:hAnsi="Times New Roman" w:cs="Times New Roman"/>
          <w:color w:val="000000"/>
          <w:sz w:val="28"/>
          <w:szCs w:val="28"/>
          <w:lang w:eastAsia="ru-RU"/>
        </w:rPr>
        <w:t xml:space="preserve"> на уровне соответствующем категории дороги, путем содержания дорог и сооружений на них;</w:t>
      </w:r>
    </w:p>
    <w:p w:rsidR="00F21167" w:rsidRPr="00F21167" w:rsidRDefault="00F21167" w:rsidP="007B68F0">
      <w:pPr>
        <w:spacing w:after="0"/>
        <w:ind w:firstLine="709"/>
        <w:jc w:val="both"/>
        <w:rPr>
          <w:rFonts w:ascii="Times New Roman" w:eastAsia="Times New Roman" w:hAnsi="Times New Roman" w:cs="Times New Roman"/>
          <w:color w:val="000000"/>
          <w:sz w:val="28"/>
          <w:szCs w:val="28"/>
          <w:lang w:eastAsia="ru-RU"/>
        </w:rPr>
      </w:pPr>
      <w:r w:rsidRPr="00F21167">
        <w:rPr>
          <w:rFonts w:ascii="Times New Roman" w:eastAsia="Times New Roman" w:hAnsi="Times New Roman" w:cs="Times New Roman"/>
          <w:color w:val="000000"/>
          <w:sz w:val="28"/>
          <w:szCs w:val="28"/>
          <w:lang w:eastAsia="ru-RU"/>
        </w:rPr>
        <w:t xml:space="preserve">- сохранение протяженности, соответствующих нормативным требованиям автомобильных дорог общего пользования в границах населенных пунктов поселений и </w:t>
      </w:r>
      <w:proofErr w:type="spellStart"/>
      <w:r w:rsidRPr="00F21167">
        <w:rPr>
          <w:rFonts w:ascii="Times New Roman" w:eastAsia="Times New Roman" w:hAnsi="Times New Roman" w:cs="Times New Roman"/>
          <w:color w:val="000000"/>
          <w:sz w:val="28"/>
          <w:szCs w:val="28"/>
          <w:lang w:eastAsia="ru-RU"/>
        </w:rPr>
        <w:t>межпоселенческих</w:t>
      </w:r>
      <w:proofErr w:type="spellEnd"/>
      <w:r w:rsidRPr="00F21167">
        <w:rPr>
          <w:rFonts w:ascii="Times New Roman" w:eastAsia="Times New Roman" w:hAnsi="Times New Roman" w:cs="Times New Roman"/>
          <w:color w:val="000000"/>
          <w:sz w:val="28"/>
          <w:szCs w:val="28"/>
          <w:lang w:eastAsia="ru-RU"/>
        </w:rPr>
        <w:t xml:space="preserve"> за счет ремонта и капитального </w:t>
      </w:r>
      <w:proofErr w:type="gramStart"/>
      <w:r w:rsidRPr="00F21167">
        <w:rPr>
          <w:rFonts w:ascii="Times New Roman" w:eastAsia="Times New Roman" w:hAnsi="Times New Roman" w:cs="Times New Roman"/>
          <w:color w:val="000000"/>
          <w:sz w:val="28"/>
          <w:szCs w:val="28"/>
          <w:lang w:eastAsia="ru-RU"/>
        </w:rPr>
        <w:t>ремонта</w:t>
      </w:r>
      <w:proofErr w:type="gramEnd"/>
      <w:r w:rsidRPr="00F21167">
        <w:rPr>
          <w:rFonts w:ascii="Times New Roman" w:eastAsia="Times New Roman" w:hAnsi="Times New Roman" w:cs="Times New Roman"/>
          <w:color w:val="000000"/>
          <w:sz w:val="28"/>
          <w:szCs w:val="28"/>
          <w:lang w:eastAsia="ru-RU"/>
        </w:rPr>
        <w:t xml:space="preserve"> автомобильных дорог, с улучшением условий движения автотранспорта.</w:t>
      </w:r>
    </w:p>
    <w:p w:rsidR="00F21167" w:rsidRPr="00F21167" w:rsidRDefault="00F21167" w:rsidP="007B68F0">
      <w:pPr>
        <w:spacing w:after="0"/>
        <w:ind w:firstLine="709"/>
        <w:jc w:val="both"/>
        <w:rPr>
          <w:rFonts w:ascii="Times New Roman" w:eastAsia="MS Mincho" w:hAnsi="Times New Roman" w:cs="Times New Roman"/>
          <w:sz w:val="28"/>
          <w:szCs w:val="28"/>
          <w:lang w:eastAsia="ja-JP"/>
        </w:rPr>
      </w:pPr>
      <w:r w:rsidRPr="00F21167">
        <w:rPr>
          <w:rFonts w:ascii="Times New Roman" w:eastAsia="Times New Roman" w:hAnsi="Times New Roman" w:cs="Times New Roman"/>
          <w:color w:val="000000"/>
          <w:sz w:val="28"/>
          <w:szCs w:val="28"/>
          <w:lang w:eastAsia="ru-RU"/>
        </w:rPr>
        <w:t xml:space="preserve">Реализация мероприятий </w:t>
      </w:r>
      <w:r w:rsidRPr="00F21167">
        <w:rPr>
          <w:rFonts w:ascii="Times New Roman" w:eastAsia="Times New Roman" w:hAnsi="Times New Roman" w:cs="Times New Roman"/>
          <w:sz w:val="28"/>
          <w:szCs w:val="28"/>
          <w:lang w:eastAsia="ru-RU"/>
        </w:rPr>
        <w:t xml:space="preserve">муниципальной программы </w:t>
      </w:r>
      <w:r w:rsidRPr="00F21167">
        <w:rPr>
          <w:rFonts w:ascii="Times New Roman" w:eastAsia="MS Mincho" w:hAnsi="Times New Roman" w:cs="Times New Roman"/>
          <w:sz w:val="28"/>
          <w:szCs w:val="28"/>
          <w:lang w:eastAsia="ja-JP"/>
        </w:rPr>
        <w:t>«Развитие транспортной системы в Слободском районе» позволит увеличить долю автомобильных дорог, соответствующих нормативным требованиям к транспортно-эксплуатационным показателям, обеспечить постоянное транспортное сообщение, повысить безопасность дорожного движения и снизить количество мест концентрации дорожно-транспортных происшествий.</w:t>
      </w:r>
    </w:p>
    <w:p w:rsidR="00F21167" w:rsidRPr="00F21167" w:rsidRDefault="00F21167" w:rsidP="00F21167">
      <w:pPr>
        <w:spacing w:after="0" w:line="240" w:lineRule="auto"/>
        <w:ind w:firstLine="709"/>
        <w:jc w:val="both"/>
        <w:rPr>
          <w:rFonts w:ascii="Times New Roman" w:eastAsia="Times New Roman" w:hAnsi="Times New Roman" w:cs="Times New Roman"/>
          <w:color w:val="000000"/>
          <w:sz w:val="28"/>
          <w:szCs w:val="28"/>
          <w:lang w:eastAsia="ru-RU"/>
        </w:rPr>
      </w:pPr>
    </w:p>
    <w:p w:rsidR="00F21167" w:rsidRPr="00F21167" w:rsidRDefault="00F21167" w:rsidP="00F21167">
      <w:pPr>
        <w:ind w:firstLine="708"/>
        <w:rPr>
          <w:rFonts w:ascii="Times New Roman" w:hAnsi="Times New Roman" w:cs="Times New Roman"/>
          <w:b/>
          <w:sz w:val="28"/>
          <w:szCs w:val="28"/>
        </w:rPr>
      </w:pPr>
      <w:r w:rsidRPr="00F21167">
        <w:rPr>
          <w:rFonts w:ascii="Times New Roman" w:hAnsi="Times New Roman" w:cs="Times New Roman"/>
          <w:b/>
          <w:sz w:val="28"/>
          <w:szCs w:val="28"/>
        </w:rPr>
        <w:t>2.3.5. Задача «Обеспечение благоприятной окружающей среды»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 сфере охраны окружающей среды будут использованы следующие методы реализации: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вовлечение населения в экологическую деятельность и повышение уровня экологической культуры населения города;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 выделение денежных средств на проведение мероприятий, направленных на экологическое воспитание подрастающего поколения. </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ликвидация накопленного экологического вреда путем закрытия и ликвидации имеющихся несанкционированных свалок и недопущения создания новых.</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 Одной из основных проблем, связанных с использованием подземных вод, является наличие и появление новых бездействующих, заброшенных, </w:t>
      </w:r>
      <w:r w:rsidRPr="00F21167">
        <w:rPr>
          <w:rFonts w:ascii="Times New Roman" w:hAnsi="Times New Roman" w:cs="Times New Roman"/>
          <w:sz w:val="28"/>
          <w:szCs w:val="28"/>
        </w:rPr>
        <w:lastRenderedPageBreak/>
        <w:t xml:space="preserve">потерянных на местности (по сути, бесхозяйных) скважин в результате ликвидации или банкротства их владельцев. Состояние многих из них таково, что любая из них может явиться источником и фактором антропогенного загрязнения вскрытого ею водоносного горизонта. В связи с этим необходимо принять меры к ликвидации </w:t>
      </w:r>
      <w:proofErr w:type="spellStart"/>
      <w:r w:rsidRPr="00F21167">
        <w:rPr>
          <w:rFonts w:ascii="Times New Roman" w:hAnsi="Times New Roman" w:cs="Times New Roman"/>
          <w:sz w:val="28"/>
          <w:szCs w:val="28"/>
        </w:rPr>
        <w:t>безхозяйных</w:t>
      </w:r>
      <w:proofErr w:type="spellEnd"/>
      <w:r w:rsidRPr="00F21167">
        <w:rPr>
          <w:rFonts w:ascii="Times New Roman" w:hAnsi="Times New Roman" w:cs="Times New Roman"/>
          <w:sz w:val="28"/>
          <w:szCs w:val="28"/>
        </w:rPr>
        <w:t xml:space="preserve"> скважин.</w:t>
      </w:r>
    </w:p>
    <w:p w:rsidR="00F21167" w:rsidRPr="00F21167" w:rsidRDefault="00F21167" w:rsidP="007B68F0">
      <w:pPr>
        <w:ind w:firstLine="708"/>
        <w:jc w:val="both"/>
        <w:rPr>
          <w:rFonts w:ascii="Times New Roman" w:hAnsi="Times New Roman" w:cs="Times New Roman"/>
          <w:sz w:val="28"/>
          <w:szCs w:val="28"/>
        </w:rPr>
      </w:pPr>
      <w:proofErr w:type="gramStart"/>
      <w:r w:rsidRPr="00F21167">
        <w:rPr>
          <w:rFonts w:ascii="Times New Roman" w:hAnsi="Times New Roman" w:cs="Times New Roman"/>
          <w:sz w:val="28"/>
          <w:szCs w:val="28"/>
        </w:rPr>
        <w:t>В условиях высокой антропогенной нагрузки на природные комплексы и высокого уровня накопленного экологического ущерба принятие мер по вовлечению населения в экологическую деятельность, повышению уровня экологической культуры населения, по реабилитации территорий, подвергшихся негативному влиянию хозяйственной деятельности, по предотвращению загрязнения поверхностных и подземных вод, по обращению с отходами, будет обеспечивать создание благоприятной окружающей среды, предотвращение экологически вредных последствий хозяйственной деятельности в интересах</w:t>
      </w:r>
      <w:proofErr w:type="gramEnd"/>
      <w:r w:rsidRPr="00F21167">
        <w:rPr>
          <w:rFonts w:ascii="Times New Roman" w:hAnsi="Times New Roman" w:cs="Times New Roman"/>
          <w:sz w:val="28"/>
          <w:szCs w:val="28"/>
        </w:rPr>
        <w:t xml:space="preserve"> сохранения здоровья и развития общества на территории муниципального образования.</w:t>
      </w:r>
    </w:p>
    <w:p w:rsidR="00F21167" w:rsidRPr="00F21167" w:rsidRDefault="00F21167" w:rsidP="00F21167">
      <w:pPr>
        <w:ind w:firstLine="708"/>
        <w:rPr>
          <w:rFonts w:ascii="Times New Roman" w:hAnsi="Times New Roman" w:cs="Times New Roman"/>
          <w:b/>
          <w:sz w:val="28"/>
          <w:szCs w:val="28"/>
        </w:rPr>
      </w:pPr>
      <w:r w:rsidRPr="00F21167">
        <w:rPr>
          <w:rFonts w:ascii="Times New Roman" w:hAnsi="Times New Roman" w:cs="Times New Roman"/>
          <w:b/>
          <w:sz w:val="28"/>
          <w:szCs w:val="28"/>
        </w:rPr>
        <w:t>2.3.6. Задача «Обеспечение безопасности жизнедеятельности»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Безопасность жизнедеятельности – безусловная составляющая  качества жизни населения Слободского района.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 </w:t>
      </w:r>
      <w:proofErr w:type="gramStart"/>
      <w:r w:rsidRPr="00F21167">
        <w:rPr>
          <w:rFonts w:ascii="Times New Roman" w:hAnsi="Times New Roman" w:cs="Times New Roman"/>
          <w:sz w:val="28"/>
          <w:szCs w:val="28"/>
        </w:rPr>
        <w:t>Жизнеобеспечение населения в чрезвычайных ситуациях - это совокупность взаимоувязанных по времени, ресурсам и месту проведения силами и средствами единой государственной системы предупреждения и ликвидации чрезвычайных ситуаций (РСЧС)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чрезвычайной ситуации, на маршрутах их эвакуации и в местах размещения эвакуированных по нормам и нормативам для</w:t>
      </w:r>
      <w:proofErr w:type="gramEnd"/>
      <w:r w:rsidRPr="00F21167">
        <w:rPr>
          <w:rFonts w:ascii="Times New Roman" w:hAnsi="Times New Roman" w:cs="Times New Roman"/>
          <w:sz w:val="28"/>
          <w:szCs w:val="28"/>
        </w:rPr>
        <w:t xml:space="preserve"> условий ЧС, разработанным и утвержденным в установленном порядке.</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Приоритетными в данном направлении являются: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организация и осуществление мероприятий по территориальной и гражданской обороне, защите населения и территорий от чрезвычайных ситуаций природного и техногенного характера;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осуществление мероприятий по обеспечению безопасности людей на водных объектах, охране их жизни и здоровья;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профилактика терроризма и экстремизма, а также минимизация проявления терроризма и экстремизма;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lastRenderedPageBreak/>
        <w:t>- организация и осуществление мероприятий по соблю</w:t>
      </w:r>
      <w:r w:rsidR="001B1F22">
        <w:rPr>
          <w:rFonts w:ascii="Times New Roman" w:hAnsi="Times New Roman" w:cs="Times New Roman"/>
          <w:sz w:val="28"/>
          <w:szCs w:val="28"/>
        </w:rPr>
        <w:t>дению мер пожарной безопасности.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Вопросы предупреждения и ликвидации чрезвычайных ситуаций являются предметом особого внимания. Защита жизни и здоровья населения в условиях возможного возникновения или ликвидации последствий чрезвычайных ситуаций требует максимально слаженной и оперативной работы.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В целях обеспечения безопасности жизнедеятельности будут использованы следующие методы реализации: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аппаратно – программного комплекса «Безопасный город»;</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привлечение внимания общественности к проблеме пожарной безопасности, более активного участия граждан в предупреждении возникновения пожаров на территории района;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для обеспечения пожарной безопасности населенных пунктов отдаленных от районного цента, создание муниципальных пожарных команд.</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Обеспечение пожарной безопасности и защиты населения от чрезвычайных ситуаций природного и техногенного характера будет являться важным фактором повышения качества жизни, а также позволит повысить привлекательность муниципального района.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Реализация единого системного подхода к обеспечению защиты населения и территорий от чрезвычайных ситуаций природного и техногенного характера, обеспечения пожарной безопасности в условиях сохранения высокого уровня рисков техногенного и природного характера является одним из элементов привлекательности территории района.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Решение задачи будет достигнуто за счет </w:t>
      </w:r>
      <w:proofErr w:type="gramStart"/>
      <w:r w:rsidRPr="00F21167">
        <w:rPr>
          <w:rFonts w:ascii="Times New Roman" w:hAnsi="Times New Roman" w:cs="Times New Roman"/>
          <w:sz w:val="28"/>
          <w:szCs w:val="28"/>
        </w:rPr>
        <w:t>улучшения координации деятельности служб районного звена территориальной подсистемы единой государственной системы предупреждения</w:t>
      </w:r>
      <w:proofErr w:type="gramEnd"/>
      <w:r w:rsidRPr="00F21167">
        <w:rPr>
          <w:rFonts w:ascii="Times New Roman" w:hAnsi="Times New Roman" w:cs="Times New Roman"/>
          <w:sz w:val="28"/>
          <w:szCs w:val="28"/>
        </w:rPr>
        <w:t xml:space="preserve"> и ликвидаций чрезвычайных ситуаций Слободского района, обеспечивающих прогнозирование, мониторинг, предупреждение и ликвидаций чрезвычайных ситуаций, а также контроль устранения последствий чрезвычайных ситуаций.</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xml:space="preserve">Реализация мероприятий аппаратно программного комплекса «Безопасный город» позволит обеспечить населения современной системой оповещения в соответствии с требованиями законодательства при предупреждении и возникновении чрезвычайных ситуаций природного и </w:t>
      </w:r>
      <w:r w:rsidRPr="00F21167">
        <w:rPr>
          <w:rFonts w:ascii="Times New Roman" w:hAnsi="Times New Roman" w:cs="Times New Roman"/>
          <w:sz w:val="28"/>
          <w:szCs w:val="28"/>
        </w:rPr>
        <w:lastRenderedPageBreak/>
        <w:t>техногенного характера, а также позволит увеличить охват общественных мест, образовательных и культурных учреждений системой видеонаблюдения.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Реализация мероприятий в области пожарной безопасности позволит создать условия для организации тушения пожаров, обеспечить пожарную безопасность муниципального образования на должном уровне и в соответствии с Федеральным законом от 22.07.2008 №123-ФЗ «Технический регламент о требованиях пожарной безопасности».</w:t>
      </w:r>
    </w:p>
    <w:p w:rsidR="00F21167" w:rsidRPr="00F21167" w:rsidRDefault="00F21167" w:rsidP="00F21167">
      <w:pPr>
        <w:ind w:firstLine="708"/>
        <w:jc w:val="both"/>
        <w:rPr>
          <w:rFonts w:ascii="Times New Roman" w:hAnsi="Times New Roman" w:cs="Times New Roman"/>
          <w:b/>
          <w:sz w:val="28"/>
          <w:szCs w:val="28"/>
        </w:rPr>
      </w:pPr>
      <w:r w:rsidRPr="00F21167">
        <w:rPr>
          <w:rFonts w:ascii="Times New Roman" w:hAnsi="Times New Roman" w:cs="Times New Roman"/>
          <w:b/>
          <w:sz w:val="28"/>
          <w:szCs w:val="28"/>
        </w:rPr>
        <w:t>2.3.7. Ожидаемые результаты развития Слободского района к 2035 году по направлению «Безопасная и комфортная среда»</w:t>
      </w:r>
    </w:p>
    <w:tbl>
      <w:tblPr>
        <w:tblStyle w:val="2c"/>
        <w:tblW w:w="0" w:type="auto"/>
        <w:tblLook w:val="04A0" w:firstRow="1" w:lastRow="0" w:firstColumn="1" w:lastColumn="0" w:noHBand="0" w:noVBand="1"/>
      </w:tblPr>
      <w:tblGrid>
        <w:gridCol w:w="594"/>
        <w:gridCol w:w="4334"/>
        <w:gridCol w:w="4536"/>
      </w:tblGrid>
      <w:tr w:rsidR="00F21167" w:rsidRPr="00F21167" w:rsidTr="00816DE8">
        <w:tc>
          <w:tcPr>
            <w:tcW w:w="594" w:type="dxa"/>
          </w:tcPr>
          <w:p w:rsidR="00F21167" w:rsidRPr="00F21167" w:rsidRDefault="00F21167" w:rsidP="00F21167">
            <w:pPr>
              <w:jc w:val="center"/>
              <w:rPr>
                <w:rFonts w:ascii="Times New Roman" w:hAnsi="Times New Roman" w:cs="Times New Roman"/>
                <w:b/>
                <w:sz w:val="20"/>
                <w:szCs w:val="20"/>
              </w:rPr>
            </w:pPr>
            <w:r w:rsidRPr="00F21167">
              <w:rPr>
                <w:rFonts w:ascii="Times New Roman" w:hAnsi="Times New Roman" w:cs="Times New Roman"/>
                <w:b/>
                <w:sz w:val="20"/>
                <w:szCs w:val="20"/>
              </w:rPr>
              <w:t xml:space="preserve">№ </w:t>
            </w:r>
            <w:proofErr w:type="gramStart"/>
            <w:r w:rsidRPr="00F21167">
              <w:rPr>
                <w:rFonts w:ascii="Times New Roman" w:hAnsi="Times New Roman" w:cs="Times New Roman"/>
                <w:b/>
                <w:sz w:val="20"/>
                <w:szCs w:val="20"/>
              </w:rPr>
              <w:t>п</w:t>
            </w:r>
            <w:proofErr w:type="gramEnd"/>
            <w:r w:rsidRPr="00F21167">
              <w:rPr>
                <w:rFonts w:ascii="Times New Roman" w:hAnsi="Times New Roman" w:cs="Times New Roman"/>
                <w:b/>
                <w:sz w:val="20"/>
                <w:szCs w:val="20"/>
              </w:rPr>
              <w:t>/п</w:t>
            </w:r>
          </w:p>
        </w:tc>
        <w:tc>
          <w:tcPr>
            <w:tcW w:w="4334" w:type="dxa"/>
          </w:tcPr>
          <w:p w:rsidR="00F21167" w:rsidRPr="00F21167" w:rsidRDefault="00F21167" w:rsidP="00F21167">
            <w:pPr>
              <w:jc w:val="center"/>
              <w:rPr>
                <w:rFonts w:ascii="Times New Roman" w:hAnsi="Times New Roman" w:cs="Times New Roman"/>
                <w:b/>
                <w:sz w:val="20"/>
                <w:szCs w:val="20"/>
              </w:rPr>
            </w:pPr>
            <w:r w:rsidRPr="00F21167">
              <w:rPr>
                <w:rFonts w:ascii="Times New Roman" w:hAnsi="Times New Roman" w:cs="Times New Roman"/>
                <w:b/>
                <w:sz w:val="20"/>
                <w:szCs w:val="20"/>
              </w:rPr>
              <w:t>Наименование задачи</w:t>
            </w:r>
          </w:p>
        </w:tc>
        <w:tc>
          <w:tcPr>
            <w:tcW w:w="4536" w:type="dxa"/>
          </w:tcPr>
          <w:p w:rsidR="00F21167" w:rsidRPr="00F21167" w:rsidRDefault="00F21167" w:rsidP="00F21167">
            <w:pPr>
              <w:jc w:val="center"/>
              <w:rPr>
                <w:rFonts w:ascii="Times New Roman" w:hAnsi="Times New Roman" w:cs="Times New Roman"/>
                <w:b/>
                <w:sz w:val="20"/>
                <w:szCs w:val="20"/>
              </w:rPr>
            </w:pPr>
            <w:r w:rsidRPr="00F21167">
              <w:rPr>
                <w:rFonts w:ascii="Times New Roman" w:hAnsi="Times New Roman" w:cs="Times New Roman"/>
                <w:b/>
                <w:sz w:val="20"/>
                <w:szCs w:val="20"/>
              </w:rPr>
              <w:t>Ожидаемые результаты</w:t>
            </w:r>
          </w:p>
        </w:tc>
      </w:tr>
      <w:tr w:rsidR="00F21167" w:rsidRPr="00F21167" w:rsidTr="00816DE8">
        <w:tc>
          <w:tcPr>
            <w:tcW w:w="594" w:type="dxa"/>
            <w:vMerge w:val="restart"/>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1</w:t>
            </w:r>
          </w:p>
        </w:tc>
        <w:tc>
          <w:tcPr>
            <w:tcW w:w="4334" w:type="dxa"/>
            <w:vMerge w:val="restart"/>
            <w:vAlign w:val="center"/>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«Рациональное планирование территории, обеспечение населения доступным и качественным жильем»</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количества  земельных участков, сформированных для индивидуального жилищного строительства</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доли освоенных земельных участков, сформированных для жилищного строительства, индивидуального жилищного строительства и комплексного освоения в целях жилищного строительства</w:t>
            </w:r>
          </w:p>
        </w:tc>
      </w:tr>
      <w:tr w:rsidR="00F21167" w:rsidRPr="00F21167" w:rsidTr="00816DE8">
        <w:tc>
          <w:tcPr>
            <w:tcW w:w="594"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2</w:t>
            </w:r>
          </w:p>
        </w:tc>
        <w:tc>
          <w:tcPr>
            <w:tcW w:w="4334" w:type="dxa"/>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«Создание комфортной среды»</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количества благоустроенных общественных территорий</w:t>
            </w:r>
          </w:p>
        </w:tc>
      </w:tr>
      <w:tr w:rsidR="00F21167" w:rsidRPr="00F21167" w:rsidTr="00816DE8">
        <w:tc>
          <w:tcPr>
            <w:tcW w:w="594" w:type="dxa"/>
            <w:vMerge w:val="restart"/>
          </w:tcPr>
          <w:p w:rsidR="00F21167" w:rsidRPr="00F21167" w:rsidRDefault="00F21167" w:rsidP="00F21167">
            <w:pPr>
              <w:rPr>
                <w:rFonts w:ascii="Times New Roman" w:hAnsi="Times New Roman" w:cs="Times New Roman"/>
                <w:sz w:val="28"/>
                <w:szCs w:val="28"/>
              </w:rPr>
            </w:pPr>
          </w:p>
        </w:tc>
        <w:tc>
          <w:tcPr>
            <w:tcW w:w="4334" w:type="dxa"/>
            <w:vMerge w:val="restart"/>
            <w:vAlign w:val="center"/>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«Развитие жилищно-коммунального комплекса»</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снижение аварийности объектов коммунальной инфраструктуры</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переселение граждан из аварийного жилищного фонда</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повышение удовлетворенности граждан качеством коммунальных услуг</w:t>
            </w:r>
          </w:p>
        </w:tc>
      </w:tr>
      <w:tr w:rsidR="00F21167" w:rsidRPr="00F21167" w:rsidTr="00816DE8">
        <w:tc>
          <w:tcPr>
            <w:tcW w:w="594" w:type="dxa"/>
            <w:vMerge w:val="restart"/>
          </w:tcPr>
          <w:p w:rsidR="00F21167" w:rsidRPr="00F21167" w:rsidRDefault="00F21167" w:rsidP="00F21167">
            <w:pPr>
              <w:rPr>
                <w:rFonts w:ascii="Times New Roman" w:hAnsi="Times New Roman" w:cs="Times New Roman"/>
                <w:sz w:val="28"/>
                <w:szCs w:val="28"/>
              </w:rPr>
            </w:pPr>
          </w:p>
        </w:tc>
        <w:tc>
          <w:tcPr>
            <w:tcW w:w="4334" w:type="dxa"/>
            <w:vMerge w:val="restart"/>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«Создание современной развитой транспортной инфраструктуры»</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доли автомобильных дорог, соответствующих нормативным требованиям к транспортно-эксплуатационным показателям</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общей протяженности автомобильных дорог</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 xml:space="preserve">снижение ДТП, совершению которых сопутствовало наличие </w:t>
            </w:r>
            <w:r w:rsidRPr="00F21167">
              <w:rPr>
                <w:rFonts w:ascii="Times New Roman" w:hAnsi="Times New Roman" w:cs="Times New Roman"/>
                <w:sz w:val="28"/>
                <w:szCs w:val="28"/>
              </w:rPr>
              <w:lastRenderedPageBreak/>
              <w:t>неудовлетворительного состояние автодорог, в общем количестве ДТП</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снижение количества мест концентрации дорожно-транспортных происшествий</w:t>
            </w:r>
          </w:p>
        </w:tc>
      </w:tr>
      <w:tr w:rsidR="00F21167" w:rsidRPr="00F21167" w:rsidTr="00816DE8">
        <w:tc>
          <w:tcPr>
            <w:tcW w:w="594" w:type="dxa"/>
            <w:vMerge w:val="restart"/>
          </w:tcPr>
          <w:p w:rsidR="00F21167" w:rsidRPr="00F21167" w:rsidRDefault="00F21167" w:rsidP="00F21167">
            <w:pPr>
              <w:rPr>
                <w:rFonts w:ascii="Times New Roman" w:hAnsi="Times New Roman" w:cs="Times New Roman"/>
                <w:sz w:val="28"/>
                <w:szCs w:val="28"/>
              </w:rPr>
            </w:pPr>
          </w:p>
        </w:tc>
        <w:tc>
          <w:tcPr>
            <w:tcW w:w="4334" w:type="dxa"/>
            <w:vMerge w:val="restart"/>
            <w:vAlign w:val="center"/>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«Обеспечение благоприятной окружающей среды»</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численности населения, участвующего в мероприятиях экологической направленности</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Увеличение площади земель, введённых в эксплуатацию после ликвидация (рекультивация) накопленного экологического вреда окружающей среде</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ликвидация экологически опасных скважин</w:t>
            </w:r>
          </w:p>
        </w:tc>
      </w:tr>
      <w:tr w:rsidR="00F21167" w:rsidRPr="00F21167" w:rsidTr="00816DE8">
        <w:tc>
          <w:tcPr>
            <w:tcW w:w="594" w:type="dxa"/>
            <w:vMerge w:val="restart"/>
          </w:tcPr>
          <w:p w:rsidR="00F21167" w:rsidRPr="00F21167" w:rsidRDefault="00F21167" w:rsidP="00F21167">
            <w:pPr>
              <w:rPr>
                <w:rFonts w:ascii="Times New Roman" w:hAnsi="Times New Roman" w:cs="Times New Roman"/>
                <w:sz w:val="28"/>
                <w:szCs w:val="28"/>
              </w:rPr>
            </w:pPr>
          </w:p>
        </w:tc>
        <w:tc>
          <w:tcPr>
            <w:tcW w:w="4334" w:type="dxa"/>
            <w:vMerge w:val="restart"/>
            <w:vAlign w:val="center"/>
          </w:tcPr>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 xml:space="preserve">Задача </w:t>
            </w:r>
          </w:p>
          <w:p w:rsidR="00F21167" w:rsidRPr="00F21167" w:rsidRDefault="00F21167" w:rsidP="00F21167">
            <w:pPr>
              <w:jc w:val="center"/>
              <w:rPr>
                <w:rFonts w:ascii="Times New Roman" w:hAnsi="Times New Roman" w:cs="Times New Roman"/>
                <w:sz w:val="28"/>
                <w:szCs w:val="28"/>
              </w:rPr>
            </w:pPr>
            <w:r w:rsidRPr="00F21167">
              <w:rPr>
                <w:rFonts w:ascii="Times New Roman" w:hAnsi="Times New Roman" w:cs="Times New Roman"/>
                <w:sz w:val="28"/>
                <w:szCs w:val="28"/>
              </w:rPr>
              <w:t>«Обеспечение безопасности жизнедеятельности»</w:t>
            </w: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оснащение общественных мест, учреждений культуры и образования системами видеонаблюдения</w:t>
            </w:r>
          </w:p>
        </w:tc>
      </w:tr>
      <w:tr w:rsidR="00F21167" w:rsidRPr="00F21167" w:rsidTr="00816DE8">
        <w:tc>
          <w:tcPr>
            <w:tcW w:w="594" w:type="dxa"/>
            <w:vMerge/>
          </w:tcPr>
          <w:p w:rsidR="00F21167" w:rsidRPr="00F21167" w:rsidRDefault="00F21167" w:rsidP="00F21167">
            <w:pPr>
              <w:rPr>
                <w:rFonts w:ascii="Times New Roman" w:hAnsi="Times New Roman" w:cs="Times New Roman"/>
                <w:sz w:val="28"/>
                <w:szCs w:val="28"/>
              </w:rPr>
            </w:pPr>
          </w:p>
        </w:tc>
        <w:tc>
          <w:tcPr>
            <w:tcW w:w="4334" w:type="dxa"/>
            <w:vMerge/>
          </w:tcPr>
          <w:p w:rsidR="00F21167" w:rsidRPr="00F21167" w:rsidRDefault="00F21167" w:rsidP="00F21167">
            <w:pPr>
              <w:rPr>
                <w:rFonts w:ascii="Times New Roman" w:hAnsi="Times New Roman" w:cs="Times New Roman"/>
                <w:sz w:val="28"/>
                <w:szCs w:val="28"/>
              </w:rPr>
            </w:pPr>
          </w:p>
        </w:tc>
        <w:tc>
          <w:tcPr>
            <w:tcW w:w="4536" w:type="dxa"/>
          </w:tcPr>
          <w:p w:rsidR="00F21167" w:rsidRPr="00F21167" w:rsidRDefault="00F21167" w:rsidP="00F21167">
            <w:pPr>
              <w:rPr>
                <w:rFonts w:ascii="Times New Roman" w:hAnsi="Times New Roman" w:cs="Times New Roman"/>
                <w:sz w:val="28"/>
                <w:szCs w:val="28"/>
              </w:rPr>
            </w:pPr>
            <w:r w:rsidRPr="00F21167">
              <w:rPr>
                <w:rFonts w:ascii="Times New Roman" w:hAnsi="Times New Roman" w:cs="Times New Roman"/>
                <w:sz w:val="28"/>
                <w:szCs w:val="28"/>
              </w:rPr>
              <w:t>образование новых муниципальных пожарных команд</w:t>
            </w:r>
          </w:p>
        </w:tc>
      </w:tr>
    </w:tbl>
    <w:p w:rsidR="00F21167" w:rsidRPr="00F21167" w:rsidRDefault="00F21167" w:rsidP="00F21167">
      <w:pPr>
        <w:ind w:firstLine="708"/>
        <w:rPr>
          <w:rFonts w:ascii="Times New Roman" w:hAnsi="Times New Roman" w:cs="Times New Roman"/>
          <w:sz w:val="28"/>
          <w:szCs w:val="28"/>
        </w:rPr>
      </w:pP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Ключевые характеристики развития Слободского района к 2035 году по направлению «Безопасная и комфортная среда»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Успешная реализация Стратеги путем решения поставленных задач в рамках направления «Безопасная и комфортная среда» сформирует благоприятный образ Слободского района к 2035 году</w:t>
      </w:r>
      <w:r w:rsidR="00816DE8">
        <w:rPr>
          <w:rFonts w:ascii="Times New Roman" w:hAnsi="Times New Roman" w:cs="Times New Roman"/>
          <w:sz w:val="28"/>
          <w:szCs w:val="28"/>
        </w:rPr>
        <w:t>,</w:t>
      </w:r>
      <w:r w:rsidRPr="00F21167">
        <w:rPr>
          <w:rFonts w:ascii="Times New Roman" w:hAnsi="Times New Roman" w:cs="Times New Roman"/>
          <w:sz w:val="28"/>
          <w:szCs w:val="28"/>
        </w:rPr>
        <w:t xml:space="preserve"> в котором:</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рациональное планирование территории будет способствовать обеспечению условий для индивидуального жилищного строительства и как следствие – обеспечению населения комфортным жильем;</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снижение аварийности объектов коммунальной инфраструктуры</w:t>
      </w:r>
      <w:proofErr w:type="gramStart"/>
      <w:r w:rsidRPr="00F21167">
        <w:rPr>
          <w:rFonts w:ascii="Times New Roman" w:hAnsi="Times New Roman" w:cs="Times New Roman"/>
          <w:sz w:val="28"/>
          <w:szCs w:val="28"/>
        </w:rPr>
        <w:t xml:space="preserve"> ,</w:t>
      </w:r>
      <w:proofErr w:type="gramEnd"/>
      <w:r w:rsidRPr="00F21167">
        <w:rPr>
          <w:rFonts w:ascii="Times New Roman" w:hAnsi="Times New Roman" w:cs="Times New Roman"/>
          <w:sz w:val="28"/>
          <w:szCs w:val="28"/>
        </w:rPr>
        <w:t xml:space="preserve"> переселение граждан из аварийного жилого фонда будут способствовать увеличению удовлетворенности населения услугами коммунальных служб;</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транспортной системы посредством проведения капитального ремонта и строительства дорог приведет к снижению дорожно-транспортных происшествий и как следствие к повышению безопасности населения;</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lastRenderedPageBreak/>
        <w:t>- благоприятное состояние окружающей среды и экологическая безопасность будут способствовать улучшению безопасности и комфортности жизни населения Слободского района.</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2.3.8. Ключевые характеристики развития Слободского района к 2035 году по направлению «Безопасная и комфортная среда»</w:t>
      </w:r>
    </w:p>
    <w:p w:rsidR="00A06EE3" w:rsidRPr="00A06EE3" w:rsidRDefault="00A06EE3" w:rsidP="00A06EE3">
      <w:pPr>
        <w:ind w:firstLine="708"/>
        <w:jc w:val="both"/>
        <w:rPr>
          <w:rFonts w:ascii="Times New Roman" w:hAnsi="Times New Roman" w:cs="Times New Roman"/>
          <w:sz w:val="28"/>
          <w:szCs w:val="28"/>
        </w:rPr>
      </w:pPr>
      <w:r w:rsidRPr="00A06EE3">
        <w:rPr>
          <w:rFonts w:ascii="Times New Roman" w:hAnsi="Times New Roman" w:cs="Times New Roman"/>
          <w:sz w:val="28"/>
          <w:szCs w:val="28"/>
        </w:rPr>
        <w:t>Для обеспечения комфортного проживания жителей Слободского района и создание общественных пространств будут использованы следующие методы реализации:</w:t>
      </w:r>
    </w:p>
    <w:p w:rsidR="00A06EE3" w:rsidRPr="00A06EE3" w:rsidRDefault="00A06EE3" w:rsidP="00A06EE3">
      <w:pPr>
        <w:ind w:firstLine="709"/>
        <w:jc w:val="both"/>
        <w:rPr>
          <w:rFonts w:ascii="Times New Roman" w:hAnsi="Times New Roman" w:cs="Times New Roman"/>
          <w:sz w:val="28"/>
          <w:szCs w:val="28"/>
        </w:rPr>
      </w:pPr>
      <w:r w:rsidRPr="00A06EE3">
        <w:rPr>
          <w:rFonts w:ascii="Times New Roman" w:hAnsi="Times New Roman" w:cs="Times New Roman"/>
          <w:sz w:val="28"/>
          <w:szCs w:val="28"/>
        </w:rPr>
        <w:t>-обеспечение единого комплексного подхода к развитию территорий с учетом специфики и функциональных особенностей;</w:t>
      </w:r>
    </w:p>
    <w:p w:rsidR="00A06EE3" w:rsidRPr="00A06EE3" w:rsidRDefault="00A06EE3" w:rsidP="00A06EE3">
      <w:pPr>
        <w:ind w:firstLine="709"/>
        <w:jc w:val="both"/>
        <w:rPr>
          <w:rFonts w:ascii="Times New Roman" w:hAnsi="Times New Roman" w:cs="Times New Roman"/>
          <w:sz w:val="28"/>
          <w:szCs w:val="28"/>
        </w:rPr>
      </w:pPr>
      <w:r w:rsidRPr="00A06EE3">
        <w:rPr>
          <w:rFonts w:ascii="Times New Roman" w:hAnsi="Times New Roman" w:cs="Times New Roman"/>
          <w:sz w:val="28"/>
          <w:szCs w:val="28"/>
        </w:rPr>
        <w:t>- осуществление мероприятий по развитию общественных пространств, формированию целостного архитектурного и исторического облика.</w:t>
      </w:r>
    </w:p>
    <w:p w:rsidR="00A06EE3" w:rsidRPr="00A06EE3" w:rsidRDefault="00A06EE3" w:rsidP="00A06EE3">
      <w:pPr>
        <w:ind w:firstLine="708"/>
        <w:jc w:val="both"/>
        <w:rPr>
          <w:rFonts w:ascii="Times New Roman" w:hAnsi="Times New Roman" w:cs="Times New Roman"/>
          <w:sz w:val="28"/>
          <w:szCs w:val="28"/>
        </w:rPr>
      </w:pPr>
      <w:r w:rsidRPr="00A06EE3">
        <w:rPr>
          <w:rFonts w:ascii="Times New Roman" w:hAnsi="Times New Roman" w:cs="Times New Roman"/>
          <w:sz w:val="28"/>
          <w:szCs w:val="28"/>
        </w:rPr>
        <w:t>Повышение  качества и комфорта общественных пространств в  соответствии с потребностями различных категорий населения, и как следствие качества жизни населения будут достигнуты путем озеленения  территорий, превращение дворовых и общественных территорий в комфортные и безопасные места проведения досуга.</w:t>
      </w:r>
    </w:p>
    <w:p w:rsidR="00A06EE3" w:rsidRPr="00A06EE3" w:rsidRDefault="00A06EE3" w:rsidP="00A06EE3">
      <w:pPr>
        <w:jc w:val="both"/>
        <w:rPr>
          <w:rFonts w:ascii="Times New Roman" w:hAnsi="Times New Roman" w:cs="Times New Roman"/>
          <w:sz w:val="28"/>
          <w:szCs w:val="28"/>
        </w:rPr>
      </w:pPr>
      <w:r w:rsidRPr="00A06EE3">
        <w:rPr>
          <w:rFonts w:ascii="Times New Roman" w:hAnsi="Times New Roman" w:cs="Times New Roman"/>
          <w:sz w:val="28"/>
          <w:szCs w:val="28"/>
        </w:rPr>
        <w:tab/>
        <w:t xml:space="preserve">Необходимо стимулировать активность и вовлеченность граждан и организаций в реализацию  проектов по благоустройству, создавать механизмы </w:t>
      </w:r>
      <w:proofErr w:type="spellStart"/>
      <w:r w:rsidRPr="00A06EE3">
        <w:rPr>
          <w:rFonts w:ascii="Times New Roman" w:hAnsi="Times New Roman" w:cs="Times New Roman"/>
          <w:sz w:val="28"/>
          <w:szCs w:val="28"/>
        </w:rPr>
        <w:t>софинансирования</w:t>
      </w:r>
      <w:proofErr w:type="spellEnd"/>
      <w:r w:rsidRPr="00A06EE3">
        <w:rPr>
          <w:rFonts w:ascii="Times New Roman" w:hAnsi="Times New Roman" w:cs="Times New Roman"/>
          <w:sz w:val="28"/>
          <w:szCs w:val="28"/>
        </w:rPr>
        <w:t xml:space="preserve"> проектов благоустройства гражданами, формировать институты общественных обсуждений проектов благоустройства, создавать и внедрять инструменты общественного </w:t>
      </w:r>
      <w:proofErr w:type="gramStart"/>
      <w:r w:rsidRPr="00A06EE3">
        <w:rPr>
          <w:rFonts w:ascii="Times New Roman" w:hAnsi="Times New Roman" w:cs="Times New Roman"/>
          <w:sz w:val="28"/>
          <w:szCs w:val="28"/>
        </w:rPr>
        <w:t>контроля за</w:t>
      </w:r>
      <w:proofErr w:type="gramEnd"/>
      <w:r w:rsidRPr="00A06EE3">
        <w:rPr>
          <w:rFonts w:ascii="Times New Roman" w:hAnsi="Times New Roman" w:cs="Times New Roman"/>
          <w:sz w:val="28"/>
          <w:szCs w:val="28"/>
        </w:rPr>
        <w:t xml:space="preserve"> их реализацией. </w:t>
      </w:r>
    </w:p>
    <w:p w:rsidR="00F21167" w:rsidRPr="00A06EE3" w:rsidRDefault="00A06EE3" w:rsidP="00A06EE3">
      <w:pPr>
        <w:ind w:firstLine="709"/>
        <w:jc w:val="both"/>
        <w:rPr>
          <w:rFonts w:ascii="Times New Roman" w:hAnsi="Times New Roman" w:cs="Times New Roman"/>
          <w:sz w:val="28"/>
          <w:szCs w:val="28"/>
        </w:rPr>
      </w:pPr>
      <w:r w:rsidRPr="00A06EE3">
        <w:rPr>
          <w:rFonts w:ascii="Times New Roman" w:hAnsi="Times New Roman" w:cs="Times New Roman"/>
          <w:sz w:val="28"/>
          <w:szCs w:val="28"/>
        </w:rPr>
        <w:t>Благоустроенные парки, велодорожки, освещённые улицы, пешеходные зоны - все это должно быть в населенных пунктах Слободского района.</w:t>
      </w:r>
      <w:r w:rsidR="009159B6">
        <w:rPr>
          <w:rFonts w:ascii="Times New Roman" w:hAnsi="Times New Roman" w:cs="Times New Roman"/>
          <w:sz w:val="28"/>
          <w:szCs w:val="28"/>
        </w:rPr>
        <w:t xml:space="preserve"> </w:t>
      </w:r>
      <w:r w:rsidRPr="00A06EE3">
        <w:rPr>
          <w:rFonts w:ascii="Times New Roman" w:hAnsi="Times New Roman" w:cs="Times New Roman"/>
          <w:sz w:val="28"/>
          <w:szCs w:val="28"/>
        </w:rPr>
        <w:t>Только в этом случае людям будет нравиться там жить и работать. Именно такой подход заложен в приоритетном проекте «Формирование комфортной городской среды».</w:t>
      </w:r>
      <w:r w:rsidR="00F21167" w:rsidRPr="00A06EE3">
        <w:rPr>
          <w:rFonts w:ascii="Times New Roman" w:hAnsi="Times New Roman" w:cs="Times New Roman"/>
          <w:sz w:val="28"/>
          <w:szCs w:val="28"/>
        </w:rPr>
        <w:br w:type="page"/>
      </w:r>
    </w:p>
    <w:p w:rsidR="00F21167" w:rsidRPr="00F21167" w:rsidRDefault="00F21167" w:rsidP="00F21167">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Pr="00F21167">
        <w:rPr>
          <w:rFonts w:ascii="Times New Roman" w:hAnsi="Times New Roman" w:cs="Times New Roman"/>
          <w:b/>
          <w:sz w:val="28"/>
          <w:szCs w:val="28"/>
        </w:rPr>
        <w:t>. Сроки и этапы реализации Стратегии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Реализация Стратегии будет осуществляться в период с 2019 по 2035 годы.</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Приоритеты, цель, направления и задачи социально-экономического развития Слободского района определены на весь период действия Стратегии, выделение этапов не предполагается.</w:t>
      </w:r>
    </w:p>
    <w:p w:rsidR="00F21167" w:rsidRPr="00F21167" w:rsidRDefault="00F21167" w:rsidP="00F21167">
      <w:pPr>
        <w:ind w:firstLine="708"/>
        <w:jc w:val="center"/>
        <w:rPr>
          <w:rFonts w:ascii="Times New Roman" w:hAnsi="Times New Roman" w:cs="Times New Roman"/>
          <w:b/>
          <w:sz w:val="28"/>
          <w:szCs w:val="28"/>
        </w:rPr>
      </w:pPr>
      <w:r>
        <w:rPr>
          <w:rFonts w:ascii="Times New Roman" w:hAnsi="Times New Roman" w:cs="Times New Roman"/>
          <w:b/>
          <w:sz w:val="28"/>
          <w:szCs w:val="28"/>
        </w:rPr>
        <w:t>4</w:t>
      </w:r>
      <w:r w:rsidRPr="00F21167">
        <w:rPr>
          <w:rFonts w:ascii="Times New Roman" w:hAnsi="Times New Roman" w:cs="Times New Roman"/>
          <w:b/>
          <w:sz w:val="28"/>
          <w:szCs w:val="28"/>
        </w:rPr>
        <w:t>. Оценка финансовых ресурсов, необходимых для реализации Стратегии</w:t>
      </w:r>
    </w:p>
    <w:p w:rsidR="00F21167" w:rsidRPr="00F21167" w:rsidRDefault="00F21167" w:rsidP="00F21167">
      <w:pPr>
        <w:ind w:firstLine="708"/>
        <w:jc w:val="both"/>
        <w:rPr>
          <w:rFonts w:ascii="Times New Roman" w:hAnsi="Times New Roman" w:cs="Times New Roman"/>
          <w:sz w:val="28"/>
          <w:szCs w:val="28"/>
        </w:rPr>
      </w:pPr>
      <w:r w:rsidRPr="00F21167">
        <w:rPr>
          <w:rFonts w:ascii="Times New Roman" w:hAnsi="Times New Roman" w:cs="Times New Roman"/>
          <w:sz w:val="28"/>
          <w:szCs w:val="28"/>
        </w:rPr>
        <w:t>Реализация Стратегии планируется за счет бюджетных средств (федеральный бюджет, областной бюджет, местный бюджет) и средств внебюджетных источников (средств юридических и физических лиц).</w:t>
      </w:r>
    </w:p>
    <w:p w:rsidR="00F21167" w:rsidRPr="00F21167" w:rsidRDefault="00F21167" w:rsidP="00F21167">
      <w:pPr>
        <w:ind w:firstLine="708"/>
        <w:jc w:val="center"/>
        <w:rPr>
          <w:rFonts w:ascii="Times New Roman" w:hAnsi="Times New Roman" w:cs="Times New Roman"/>
          <w:b/>
          <w:sz w:val="28"/>
          <w:szCs w:val="28"/>
        </w:rPr>
      </w:pPr>
      <w:r>
        <w:rPr>
          <w:rFonts w:ascii="Times New Roman" w:hAnsi="Times New Roman" w:cs="Times New Roman"/>
          <w:b/>
          <w:sz w:val="28"/>
          <w:szCs w:val="28"/>
        </w:rPr>
        <w:t>5</w:t>
      </w:r>
      <w:r w:rsidRPr="00F21167">
        <w:rPr>
          <w:rFonts w:ascii="Times New Roman" w:hAnsi="Times New Roman" w:cs="Times New Roman"/>
          <w:b/>
          <w:sz w:val="28"/>
          <w:szCs w:val="28"/>
        </w:rPr>
        <w:t>. Информация о программах, утверждаемых в целях реализации Стратегии</w:t>
      </w:r>
    </w:p>
    <w:p w:rsidR="00F21167" w:rsidRPr="00F21167" w:rsidRDefault="00F21167" w:rsidP="00F21167">
      <w:pPr>
        <w:ind w:firstLine="708"/>
        <w:rPr>
          <w:rFonts w:ascii="Times New Roman" w:hAnsi="Times New Roman" w:cs="Times New Roman"/>
          <w:sz w:val="28"/>
          <w:szCs w:val="28"/>
        </w:rPr>
      </w:pPr>
      <w:r w:rsidRPr="00F21167">
        <w:rPr>
          <w:rFonts w:ascii="Times New Roman" w:hAnsi="Times New Roman" w:cs="Times New Roman"/>
          <w:sz w:val="28"/>
          <w:szCs w:val="28"/>
        </w:rPr>
        <w:t>Основным механизмом реализации Стратегии будут являться муниципальные программы: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образования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Повышение эффективности реализации молодежной политики и организация отдыха и оздоровления детей и молодежи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культуры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физической культуры и спорта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Содействие развитию социальных институтов гражданского общества и поддержки социально ориентированных некоммерческих организаций в Слободском районе на 2014 – 2021 годы;</w:t>
      </w:r>
    </w:p>
    <w:p w:rsidR="00F21167" w:rsidRPr="00F21167" w:rsidRDefault="00F21167" w:rsidP="00F21167">
      <w:pPr>
        <w:spacing w:after="0" w:line="240" w:lineRule="auto"/>
        <w:ind w:firstLine="709"/>
        <w:jc w:val="both"/>
        <w:rPr>
          <w:rFonts w:ascii="Times New Roman" w:hAnsi="Times New Roman" w:cs="Times New Roman"/>
          <w:sz w:val="28"/>
          <w:szCs w:val="28"/>
        </w:rPr>
      </w:pPr>
      <w:r w:rsidRPr="00F21167">
        <w:rPr>
          <w:rFonts w:ascii="Times New Roman" w:hAnsi="Times New Roman" w:cs="Times New Roman"/>
          <w:sz w:val="28"/>
          <w:szCs w:val="28"/>
        </w:rPr>
        <w:t>- Энергосбережение и повышение энергетической эффективности Слободского района на 2012-2021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Обеспечение безопасности жизнедеятельности населения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коммунальной и жилищной инфраструктуры в Слободском районе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транспортной системы в Слободском районе на 2015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Охрана окружающей среды, воспроизводства и использования природных ресурсов Слободского района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lastRenderedPageBreak/>
        <w:t>- Развитие агропромышленного комплекса в Слободском районе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Управление муниципальным имуществом и земельными ресурсами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архивного дела в Слободском районе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Развитие муниципального управления в Слободском районе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Совершенствование межбюджетных отношений в Слободском районе Кировской области на 2014 – 2021годы;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Организация деятельности МКУ Межотраслевая централизованная бухгалтерия управления социального развития Слободского района;</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Противодействие коррупции в Слободском районе на 2017 -2021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Поддержка и развитие малого предпринимательства и торговли в Слободском районе на 2017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Информатизация муниципального образования Слободской муниципальный район Кировской области на 2014 – 2021 годы;</w:t>
      </w:r>
    </w:p>
    <w:p w:rsidR="00F21167" w:rsidRPr="00F21167" w:rsidRDefault="00F21167" w:rsidP="00F21167">
      <w:pPr>
        <w:spacing w:after="0"/>
        <w:ind w:firstLine="708"/>
        <w:jc w:val="both"/>
        <w:rPr>
          <w:rFonts w:ascii="Times New Roman" w:hAnsi="Times New Roman" w:cs="Times New Roman"/>
          <w:sz w:val="28"/>
          <w:szCs w:val="28"/>
        </w:rPr>
      </w:pPr>
      <w:r w:rsidRPr="00F21167">
        <w:rPr>
          <w:rFonts w:ascii="Times New Roman" w:hAnsi="Times New Roman" w:cs="Times New Roman"/>
          <w:sz w:val="28"/>
          <w:szCs w:val="28"/>
        </w:rPr>
        <w:t>- Создание системы  оказания первоочередных муниципальных услуг в электронном виде в Слободском районе на 2014 – 2020 годы.</w:t>
      </w:r>
    </w:p>
    <w:p w:rsidR="00816DE8" w:rsidRDefault="00816DE8" w:rsidP="00A06EE3">
      <w:pPr>
        <w:ind w:firstLine="708"/>
        <w:jc w:val="both"/>
        <w:rPr>
          <w:rFonts w:ascii="Times New Roman" w:hAnsi="Times New Roman" w:cs="Times New Roman"/>
          <w:sz w:val="28"/>
          <w:szCs w:val="28"/>
        </w:rPr>
      </w:pPr>
    </w:p>
    <w:p w:rsidR="00F21167" w:rsidRPr="00F21167" w:rsidRDefault="00F21167" w:rsidP="00A06EE3">
      <w:pPr>
        <w:ind w:firstLine="708"/>
        <w:jc w:val="both"/>
        <w:rPr>
          <w:rFonts w:ascii="Times New Roman" w:hAnsi="Times New Roman" w:cs="Times New Roman"/>
          <w:sz w:val="28"/>
          <w:szCs w:val="28"/>
        </w:rPr>
      </w:pPr>
      <w:r w:rsidRPr="00F21167">
        <w:rPr>
          <w:rFonts w:ascii="Times New Roman" w:hAnsi="Times New Roman" w:cs="Times New Roman"/>
          <w:sz w:val="28"/>
          <w:szCs w:val="28"/>
        </w:rPr>
        <w:t>Мероприятия данных программ должны соответствовать стратегическим приоритетам, цели, направлениям и задачам социально-экономического развития Слободского района и обеспечивать выполнение показателей достижения целей социально-экономического развития, определенных Стратегией.</w:t>
      </w:r>
    </w:p>
    <w:p w:rsidR="00520EE4" w:rsidRPr="00520EE4" w:rsidRDefault="00520EE4" w:rsidP="00520EE4">
      <w:pPr>
        <w:ind w:firstLine="720"/>
        <w:contextualSpacing/>
        <w:rPr>
          <w:rFonts w:ascii="Times New Roman" w:hAnsi="Times New Roman" w:cs="Times New Roman"/>
          <w:sz w:val="28"/>
          <w:szCs w:val="28"/>
        </w:rPr>
      </w:pPr>
    </w:p>
    <w:p w:rsidR="00D04AE1" w:rsidRDefault="00D04AE1" w:rsidP="00520EE4"/>
    <w:sectPr w:rsidR="00D04AE1" w:rsidSect="00575E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8F0" w:rsidRDefault="007B68F0" w:rsidP="00E64DDC">
      <w:pPr>
        <w:spacing w:after="0" w:line="240" w:lineRule="auto"/>
      </w:pPr>
      <w:r>
        <w:separator/>
      </w:r>
    </w:p>
  </w:endnote>
  <w:endnote w:type="continuationSeparator" w:id="0">
    <w:p w:rsidR="007B68F0" w:rsidRDefault="007B68F0" w:rsidP="00E64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8F0" w:rsidRDefault="007B68F0" w:rsidP="00E64DDC">
      <w:pPr>
        <w:spacing w:after="0" w:line="240" w:lineRule="auto"/>
      </w:pPr>
      <w:r>
        <w:separator/>
      </w:r>
    </w:p>
  </w:footnote>
  <w:footnote w:type="continuationSeparator" w:id="0">
    <w:p w:rsidR="007B68F0" w:rsidRDefault="007B68F0" w:rsidP="00E64DDC">
      <w:pPr>
        <w:spacing w:after="0" w:line="240" w:lineRule="auto"/>
      </w:pPr>
      <w:r>
        <w:continuationSeparator/>
      </w:r>
    </w:p>
  </w:footnote>
  <w:footnote w:id="1">
    <w:p w:rsidR="007B68F0" w:rsidRDefault="007B68F0" w:rsidP="00E64DDC">
      <w:pPr>
        <w:pStyle w:val="aff4"/>
      </w:pPr>
      <w:r>
        <w:rPr>
          <w:rStyle w:val="aff6"/>
        </w:rPr>
        <w:footnoteRef/>
      </w:r>
      <w:r>
        <w:t xml:space="preserve"> </w:t>
      </w:r>
      <w:r w:rsidRPr="00845284">
        <w:t xml:space="preserve">Утверждена Указом Президента РФ от 09.10.2007 № 1351 «Об утверждении Концепции демографической политики Российской Федерации на период до 2025 года».  </w:t>
      </w:r>
    </w:p>
  </w:footnote>
  <w:footnote w:id="2">
    <w:p w:rsidR="007B68F0" w:rsidRDefault="007B68F0" w:rsidP="00E64DDC">
      <w:pPr>
        <w:pStyle w:val="aff4"/>
      </w:pPr>
      <w:r>
        <w:rPr>
          <w:rStyle w:val="aff6"/>
        </w:rPr>
        <w:footnoteRef/>
      </w:r>
      <w:r>
        <w:t xml:space="preserve"> </w:t>
      </w:r>
      <w:r w:rsidRPr="00845284">
        <w:t xml:space="preserve">Утверждена Указом Президента РФ от 31.12.2015 № 683 «О Стратегии национальной безопасности Российской Федерации».  </w:t>
      </w:r>
    </w:p>
  </w:footnote>
  <w:footnote w:id="3">
    <w:p w:rsidR="007B68F0" w:rsidRDefault="007B68F0" w:rsidP="00E64DDC">
      <w:pPr>
        <w:pStyle w:val="aff4"/>
      </w:pPr>
      <w:r>
        <w:rPr>
          <w:rStyle w:val="aff6"/>
        </w:rPr>
        <w:footnoteRef/>
      </w:r>
      <w:r>
        <w:t xml:space="preserve"> </w:t>
      </w:r>
      <w:r w:rsidRPr="00845284">
        <w:t xml:space="preserve">Утверждена Указом Президента РФ от 19.04.2017 № 176 «О Стратегии экологической безопасности Российской Федерации на период до 2025 года».  </w:t>
      </w:r>
    </w:p>
  </w:footnote>
  <w:footnote w:id="4">
    <w:p w:rsidR="007B68F0" w:rsidRDefault="007B68F0" w:rsidP="00E64DDC">
      <w:pPr>
        <w:pStyle w:val="aff4"/>
      </w:pPr>
      <w:r>
        <w:rPr>
          <w:rStyle w:val="aff6"/>
        </w:rPr>
        <w:footnoteRef/>
      </w:r>
      <w:r>
        <w:t xml:space="preserve"> </w:t>
      </w:r>
      <w:r w:rsidRPr="00845284">
        <w:t xml:space="preserve">Утверждена Указом Президента РФ от 09.05.2017 № 203 «О Стратегии развития информационного общества в Российской Федерации на 2017 - 2030 годы».  </w:t>
      </w:r>
    </w:p>
  </w:footnote>
  <w:footnote w:id="5">
    <w:p w:rsidR="007B68F0" w:rsidRDefault="007B68F0" w:rsidP="00E64DDC">
      <w:pPr>
        <w:pStyle w:val="aff4"/>
      </w:pPr>
      <w:r>
        <w:rPr>
          <w:rStyle w:val="aff6"/>
        </w:rPr>
        <w:footnoteRef/>
      </w:r>
      <w:r>
        <w:t xml:space="preserve"> </w:t>
      </w:r>
      <w:r w:rsidRPr="00845284">
        <w:t xml:space="preserve">Утверждена Указом Президента РФ от 13.05.2017 № 208 «О Стратегии экономической безопасности Российской Федерации на период до 2030 года».  </w:t>
      </w:r>
    </w:p>
  </w:footnote>
  <w:footnote w:id="6">
    <w:p w:rsidR="007B68F0" w:rsidRDefault="007B68F0" w:rsidP="00E64DDC">
      <w:pPr>
        <w:pStyle w:val="aff4"/>
      </w:pPr>
      <w:r>
        <w:rPr>
          <w:rStyle w:val="aff6"/>
        </w:rPr>
        <w:footnoteRef/>
      </w:r>
      <w:r>
        <w:t xml:space="preserve"> </w:t>
      </w:r>
      <w:r w:rsidRPr="00845284">
        <w:t xml:space="preserve">Утверждены Указом Президента РФ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w:t>
      </w:r>
    </w:p>
  </w:footnote>
  <w:footnote w:id="7">
    <w:p w:rsidR="007B68F0" w:rsidRDefault="007B68F0" w:rsidP="00E64DDC">
      <w:pPr>
        <w:pStyle w:val="aff4"/>
      </w:pPr>
      <w:r>
        <w:rPr>
          <w:rStyle w:val="aff6"/>
        </w:rPr>
        <w:footnoteRef/>
      </w:r>
      <w:r>
        <w:t xml:space="preserve"> </w:t>
      </w:r>
      <w:r w:rsidRPr="00845284">
        <w:t xml:space="preserve">Утверждены распоряжением Правительства РФ от 29.11.2014 № 2403-р «Об утверждении Основ государственной молодежной политики Российской Федерации на период до 2025 года».  </w:t>
      </w:r>
    </w:p>
  </w:footnote>
  <w:footnote w:id="8">
    <w:p w:rsidR="007B68F0" w:rsidRDefault="007B68F0" w:rsidP="00E64DDC">
      <w:pPr>
        <w:pStyle w:val="aff4"/>
      </w:pPr>
      <w:r>
        <w:rPr>
          <w:rStyle w:val="aff6"/>
        </w:rPr>
        <w:footnoteRef/>
      </w:r>
      <w:r>
        <w:t xml:space="preserve"> </w:t>
      </w:r>
      <w:r w:rsidRPr="00845284">
        <w:t xml:space="preserve">Утверждена распоряжением Правительства РФ от 03.12.2014 № 2446-р «Об утверждении Концепции построения и развития аппаратно-программного комплекса «Безопасный город».  </w:t>
      </w:r>
    </w:p>
  </w:footnote>
  <w:footnote w:id="9">
    <w:p w:rsidR="007B68F0" w:rsidRDefault="007B68F0" w:rsidP="00E64DDC">
      <w:pPr>
        <w:pStyle w:val="aff4"/>
      </w:pPr>
      <w:r>
        <w:rPr>
          <w:rStyle w:val="aff6"/>
        </w:rPr>
        <w:footnoteRef/>
      </w:r>
      <w:r>
        <w:t xml:space="preserve"> </w:t>
      </w:r>
      <w:r w:rsidRPr="00845284">
        <w:t xml:space="preserve">Утверждена распоряжением Правительства РФ от 29.02.2016 № 326-р «Об утверждении Стратегии государственной культурной </w:t>
      </w:r>
      <w:proofErr w:type="gramStart"/>
      <w:r w:rsidRPr="00845284">
        <w:t>политики на период</w:t>
      </w:r>
      <w:proofErr w:type="gramEnd"/>
      <w:r w:rsidRPr="00845284">
        <w:t xml:space="preserve"> до 2030 года».  </w:t>
      </w:r>
    </w:p>
  </w:footnote>
  <w:footnote w:id="10">
    <w:p w:rsidR="007B68F0" w:rsidRDefault="007B68F0" w:rsidP="00E64DDC">
      <w:pPr>
        <w:pStyle w:val="aff4"/>
      </w:pPr>
      <w:r>
        <w:rPr>
          <w:rStyle w:val="aff6"/>
        </w:rPr>
        <w:footnoteRef/>
      </w:r>
      <w:r>
        <w:t xml:space="preserve"> </w:t>
      </w:r>
      <w:r w:rsidRPr="00B53A36">
        <w:t xml:space="preserve">Утверждена распоряжением Правительства РФ от 02.06.2016 № 1083-р «Об утверждении Стратегии развития малого и среднего предпринимательства в Российской Федерации на период до 2030 года».  </w:t>
      </w:r>
    </w:p>
  </w:footnote>
  <w:footnote w:id="11">
    <w:p w:rsidR="007B68F0" w:rsidRDefault="007B68F0" w:rsidP="00E64DDC">
      <w:pPr>
        <w:pStyle w:val="aff4"/>
      </w:pPr>
      <w:r>
        <w:rPr>
          <w:rStyle w:val="aff6"/>
        </w:rPr>
        <w:footnoteRef/>
      </w:r>
      <w:r>
        <w:t xml:space="preserve"> </w:t>
      </w:r>
      <w:proofErr w:type="gramStart"/>
      <w:r w:rsidRPr="00B53A36">
        <w:t>Разработан</w:t>
      </w:r>
      <w:proofErr w:type="gramEnd"/>
      <w:r w:rsidRPr="00B53A36">
        <w:t xml:space="preserve"> Минэкономразвития России (публикация на сайте http://www.economy.gov.ru по состоянию на 30.04.2013).  </w:t>
      </w:r>
    </w:p>
  </w:footnote>
  <w:footnote w:id="12">
    <w:p w:rsidR="007B68F0" w:rsidRDefault="007B68F0" w:rsidP="00E64DDC">
      <w:pPr>
        <w:pStyle w:val="aff4"/>
      </w:pPr>
      <w:r>
        <w:rPr>
          <w:rStyle w:val="aff6"/>
        </w:rPr>
        <w:footnoteRef/>
      </w:r>
      <w:r>
        <w:t xml:space="preserve"> </w:t>
      </w:r>
      <w:proofErr w:type="gramStart"/>
      <w:r w:rsidRPr="00B53A36">
        <w:t xml:space="preserve">Утверждён распоряжением Правительства Кировской области от 29.12.2015 № 514 «О прогнозе социально-экономического развития Кировской области на долгосрочный период».  </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84AF92"/>
    <w:lvl w:ilvl="0">
      <w:numFmt w:val="bullet"/>
      <w:lvlText w:val="*"/>
      <w:lvlJc w:val="left"/>
    </w:lvl>
  </w:abstractNum>
  <w:abstractNum w:abstractNumId="1">
    <w:nsid w:val="03D0030A"/>
    <w:multiLevelType w:val="hybridMultilevel"/>
    <w:tmpl w:val="621C36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7807814"/>
    <w:multiLevelType w:val="hybridMultilevel"/>
    <w:tmpl w:val="87A8DD04"/>
    <w:lvl w:ilvl="0" w:tplc="6A4EA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EB7F02"/>
    <w:multiLevelType w:val="singleLevel"/>
    <w:tmpl w:val="6A4689DC"/>
    <w:lvl w:ilvl="0">
      <w:start w:val="1"/>
      <w:numFmt w:val="bullet"/>
      <w:lvlText w:val="-"/>
      <w:lvlJc w:val="left"/>
      <w:pPr>
        <w:tabs>
          <w:tab w:val="num" w:pos="1440"/>
        </w:tabs>
        <w:ind w:left="1440" w:hanging="360"/>
      </w:pPr>
      <w:rPr>
        <w:rFonts w:hint="default"/>
      </w:rPr>
    </w:lvl>
  </w:abstractNum>
  <w:abstractNum w:abstractNumId="4">
    <w:nsid w:val="0A32567C"/>
    <w:multiLevelType w:val="multilevel"/>
    <w:tmpl w:val="55340F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0D7A3FFB"/>
    <w:multiLevelType w:val="hybridMultilevel"/>
    <w:tmpl w:val="D6DA0F1A"/>
    <w:lvl w:ilvl="0" w:tplc="8A962EB2">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0F155A24"/>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124D3E2F"/>
    <w:multiLevelType w:val="hybridMultilevel"/>
    <w:tmpl w:val="ADECADA2"/>
    <w:lvl w:ilvl="0" w:tplc="1D4AEBD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705411C"/>
    <w:multiLevelType w:val="hybridMultilevel"/>
    <w:tmpl w:val="A636D74E"/>
    <w:lvl w:ilvl="0" w:tplc="405ED046">
      <w:start w:val="1"/>
      <w:numFmt w:val="decimal"/>
      <w:lvlText w:val="%1)"/>
      <w:lvlJc w:val="left"/>
      <w:pPr>
        <w:tabs>
          <w:tab w:val="num" w:pos="2000"/>
        </w:tabs>
        <w:ind w:left="2000"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9D41D47"/>
    <w:multiLevelType w:val="hybridMultilevel"/>
    <w:tmpl w:val="D624B99E"/>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10">
    <w:nsid w:val="1AE44693"/>
    <w:multiLevelType w:val="multilevel"/>
    <w:tmpl w:val="3916865A"/>
    <w:lvl w:ilvl="0">
      <w:start w:val="2"/>
      <w:numFmt w:val="decimal"/>
      <w:lvlText w:val="%1"/>
      <w:lvlJc w:val="left"/>
      <w:pPr>
        <w:ind w:left="114" w:hanging="665"/>
        <w:jc w:val="left"/>
      </w:pPr>
      <w:rPr>
        <w:rFonts w:hint="default"/>
      </w:rPr>
    </w:lvl>
    <w:lvl w:ilvl="1">
      <w:start w:val="3"/>
      <w:numFmt w:val="decimal"/>
      <w:lvlText w:val="%1.%2"/>
      <w:lvlJc w:val="left"/>
      <w:pPr>
        <w:ind w:left="114" w:hanging="665"/>
        <w:jc w:val="left"/>
      </w:pPr>
      <w:rPr>
        <w:rFonts w:hint="default"/>
      </w:rPr>
    </w:lvl>
    <w:lvl w:ilvl="2">
      <w:start w:val="1"/>
      <w:numFmt w:val="decimal"/>
      <w:lvlText w:val="%1.%2.%3."/>
      <w:lvlJc w:val="left"/>
      <w:pPr>
        <w:ind w:left="114" w:hanging="665"/>
        <w:jc w:val="right"/>
      </w:pPr>
      <w:rPr>
        <w:rFonts w:ascii="Times New Roman" w:eastAsia="Times New Roman" w:hAnsi="Times New Roman" w:cs="Times New Roman" w:hint="default"/>
        <w:b/>
        <w:bCs/>
        <w:i/>
        <w:spacing w:val="-3"/>
        <w:w w:val="99"/>
        <w:sz w:val="24"/>
        <w:szCs w:val="24"/>
      </w:rPr>
    </w:lvl>
    <w:lvl w:ilvl="3">
      <w:numFmt w:val="bullet"/>
      <w:lvlText w:val="–"/>
      <w:lvlJc w:val="left"/>
      <w:pPr>
        <w:ind w:left="114" w:hanging="384"/>
      </w:pPr>
      <w:rPr>
        <w:rFonts w:ascii="Times New Roman" w:eastAsia="Times New Roman" w:hAnsi="Times New Roman" w:cs="Times New Roman" w:hint="default"/>
        <w:spacing w:val="-20"/>
        <w:w w:val="99"/>
        <w:sz w:val="24"/>
        <w:szCs w:val="24"/>
      </w:rPr>
    </w:lvl>
    <w:lvl w:ilvl="4">
      <w:numFmt w:val="bullet"/>
      <w:lvlText w:val="•"/>
      <w:lvlJc w:val="left"/>
      <w:pPr>
        <w:ind w:left="3994" w:hanging="384"/>
      </w:pPr>
      <w:rPr>
        <w:rFonts w:hint="default"/>
      </w:rPr>
    </w:lvl>
    <w:lvl w:ilvl="5">
      <w:numFmt w:val="bullet"/>
      <w:lvlText w:val="•"/>
      <w:lvlJc w:val="left"/>
      <w:pPr>
        <w:ind w:left="4963" w:hanging="384"/>
      </w:pPr>
      <w:rPr>
        <w:rFonts w:hint="default"/>
      </w:rPr>
    </w:lvl>
    <w:lvl w:ilvl="6">
      <w:numFmt w:val="bullet"/>
      <w:lvlText w:val="•"/>
      <w:lvlJc w:val="left"/>
      <w:pPr>
        <w:ind w:left="5931" w:hanging="384"/>
      </w:pPr>
      <w:rPr>
        <w:rFonts w:hint="default"/>
      </w:rPr>
    </w:lvl>
    <w:lvl w:ilvl="7">
      <w:numFmt w:val="bullet"/>
      <w:lvlText w:val="•"/>
      <w:lvlJc w:val="left"/>
      <w:pPr>
        <w:ind w:left="6900" w:hanging="384"/>
      </w:pPr>
      <w:rPr>
        <w:rFonts w:hint="default"/>
      </w:rPr>
    </w:lvl>
    <w:lvl w:ilvl="8">
      <w:numFmt w:val="bullet"/>
      <w:lvlText w:val="•"/>
      <w:lvlJc w:val="left"/>
      <w:pPr>
        <w:ind w:left="7869" w:hanging="384"/>
      </w:pPr>
      <w:rPr>
        <w:rFonts w:hint="default"/>
      </w:rPr>
    </w:lvl>
  </w:abstractNum>
  <w:abstractNum w:abstractNumId="11">
    <w:nsid w:val="1D6D112C"/>
    <w:multiLevelType w:val="multilevel"/>
    <w:tmpl w:val="E034C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26A014C"/>
    <w:multiLevelType w:val="hybridMultilevel"/>
    <w:tmpl w:val="BF98D69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3">
    <w:nsid w:val="233A1E50"/>
    <w:multiLevelType w:val="multilevel"/>
    <w:tmpl w:val="5A2CC0F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nsid w:val="2DAA10EF"/>
    <w:multiLevelType w:val="multilevel"/>
    <w:tmpl w:val="1B9230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80431CA"/>
    <w:multiLevelType w:val="hybridMultilevel"/>
    <w:tmpl w:val="40C29E0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A9F2FF9"/>
    <w:multiLevelType w:val="hybridMultilevel"/>
    <w:tmpl w:val="8286AD96"/>
    <w:lvl w:ilvl="0" w:tplc="B2EA599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5DC4F89"/>
    <w:multiLevelType w:val="hybridMultilevel"/>
    <w:tmpl w:val="F574174E"/>
    <w:lvl w:ilvl="0" w:tplc="04190001">
      <w:start w:val="1"/>
      <w:numFmt w:val="bullet"/>
      <w:lvlText w:val=""/>
      <w:lvlJc w:val="left"/>
      <w:pPr>
        <w:tabs>
          <w:tab w:val="num" w:pos="720"/>
        </w:tabs>
        <w:ind w:left="720" w:hanging="360"/>
      </w:pPr>
      <w:rPr>
        <w:rFonts w:ascii="Symbol" w:hAnsi="Symbol" w:hint="default"/>
        <w:i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70518A8"/>
    <w:multiLevelType w:val="hybridMultilevel"/>
    <w:tmpl w:val="E7E01B82"/>
    <w:lvl w:ilvl="0" w:tplc="05084986">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nsid w:val="5B62779C"/>
    <w:multiLevelType w:val="multilevel"/>
    <w:tmpl w:val="D310C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9481E46"/>
    <w:multiLevelType w:val="hybridMultilevel"/>
    <w:tmpl w:val="10029ADC"/>
    <w:lvl w:ilvl="0" w:tplc="BA282E4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1">
    <w:nsid w:val="7B247950"/>
    <w:multiLevelType w:val="hybridMultilevel"/>
    <w:tmpl w:val="8F10E37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3"/>
  </w:num>
  <w:num w:numId="3">
    <w:abstractNumId w:val="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9"/>
  </w:num>
  <w:num w:numId="7">
    <w:abstractNumId w:val="7"/>
  </w:num>
  <w:num w:numId="8">
    <w:abstractNumId w:val="18"/>
  </w:num>
  <w:num w:numId="9">
    <w:abstractNumId w:val="20"/>
  </w:num>
  <w:num w:numId="10">
    <w:abstractNumId w:val="15"/>
  </w:num>
  <w:num w:numId="11">
    <w:abstractNumId w:val="17"/>
  </w:num>
  <w:num w:numId="12">
    <w:abstractNumId w:val="5"/>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lvlOverride w:ilvl="0">
      <w:lvl w:ilvl="0">
        <w:numFmt w:val="bullet"/>
        <w:lvlText w:val="-"/>
        <w:legacy w:legacy="1" w:legacySpace="0" w:legacyIndent="360"/>
        <w:lvlJc w:val="left"/>
        <w:rPr>
          <w:rFonts w:ascii="Times New Roman" w:hAnsi="Times New Roman" w:hint="default"/>
        </w:rPr>
      </w:lvl>
    </w:lvlOverride>
  </w:num>
  <w:num w:numId="16">
    <w:abstractNumId w:val="12"/>
  </w:num>
  <w:num w:numId="17">
    <w:abstractNumId w:val="14"/>
  </w:num>
  <w:num w:numId="18">
    <w:abstractNumId w:val="19"/>
  </w:num>
  <w:num w:numId="19">
    <w:abstractNumId w:val="13"/>
  </w:num>
  <w:num w:numId="20">
    <w:abstractNumId w:val="11"/>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81"/>
    <w:rsid w:val="000D7275"/>
    <w:rsid w:val="000F36D3"/>
    <w:rsid w:val="0011158C"/>
    <w:rsid w:val="00157678"/>
    <w:rsid w:val="00177C74"/>
    <w:rsid w:val="001B1F22"/>
    <w:rsid w:val="001F2261"/>
    <w:rsid w:val="001F68A1"/>
    <w:rsid w:val="00206D2F"/>
    <w:rsid w:val="00241DB9"/>
    <w:rsid w:val="00367A77"/>
    <w:rsid w:val="003E78D4"/>
    <w:rsid w:val="00437C21"/>
    <w:rsid w:val="004472A0"/>
    <w:rsid w:val="004A7B2A"/>
    <w:rsid w:val="00520EE4"/>
    <w:rsid w:val="00575EC1"/>
    <w:rsid w:val="00606623"/>
    <w:rsid w:val="00674B81"/>
    <w:rsid w:val="00740B4C"/>
    <w:rsid w:val="0077217C"/>
    <w:rsid w:val="00781781"/>
    <w:rsid w:val="00797774"/>
    <w:rsid w:val="007B68F0"/>
    <w:rsid w:val="00807B10"/>
    <w:rsid w:val="00816DE8"/>
    <w:rsid w:val="00854541"/>
    <w:rsid w:val="00866BA5"/>
    <w:rsid w:val="008A0170"/>
    <w:rsid w:val="008A4376"/>
    <w:rsid w:val="009159B6"/>
    <w:rsid w:val="009D4935"/>
    <w:rsid w:val="00A06EE3"/>
    <w:rsid w:val="00A3121E"/>
    <w:rsid w:val="00AB209F"/>
    <w:rsid w:val="00B604C5"/>
    <w:rsid w:val="00BD38A1"/>
    <w:rsid w:val="00C10FBC"/>
    <w:rsid w:val="00C94BFF"/>
    <w:rsid w:val="00CA01E6"/>
    <w:rsid w:val="00D04AE1"/>
    <w:rsid w:val="00D2096C"/>
    <w:rsid w:val="00D3612D"/>
    <w:rsid w:val="00D47543"/>
    <w:rsid w:val="00DF5439"/>
    <w:rsid w:val="00E64DDC"/>
    <w:rsid w:val="00EC4142"/>
    <w:rsid w:val="00ED422B"/>
    <w:rsid w:val="00EF32D9"/>
    <w:rsid w:val="00F21167"/>
    <w:rsid w:val="00F362CF"/>
    <w:rsid w:val="00F73C7F"/>
    <w:rsid w:val="00FD1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178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81781"/>
    <w:pPr>
      <w:keepNext/>
      <w:spacing w:after="0" w:line="240" w:lineRule="auto"/>
      <w:ind w:firstLine="720"/>
      <w:jc w:val="center"/>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781781"/>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qFormat/>
    <w:rsid w:val="0078178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8178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81781"/>
    <w:pPr>
      <w:keepNext/>
      <w:spacing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781781"/>
    <w:pPr>
      <w:keepNext/>
      <w:spacing w:after="0" w:line="240" w:lineRule="auto"/>
      <w:ind w:firstLine="720"/>
      <w:jc w:val="center"/>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781781"/>
    <w:pPr>
      <w:keepNext/>
      <w:spacing w:after="0" w:line="240" w:lineRule="auto"/>
      <w:jc w:val="both"/>
      <w:outlineLvl w:val="7"/>
    </w:pPr>
    <w:rPr>
      <w:rFonts w:ascii="Times New Roman" w:eastAsia="Times New Roman" w:hAnsi="Times New Roman" w:cs="Times New Roman"/>
      <w:b/>
      <w:sz w:val="24"/>
      <w:szCs w:val="20"/>
      <w:lang w:eastAsia="ru-RU"/>
    </w:rPr>
  </w:style>
  <w:style w:type="paragraph" w:styleId="9">
    <w:name w:val="heading 9"/>
    <w:basedOn w:val="a"/>
    <w:next w:val="a"/>
    <w:link w:val="90"/>
    <w:qFormat/>
    <w:rsid w:val="00781781"/>
    <w:pPr>
      <w:overflowPunct w:val="0"/>
      <w:autoSpaceDE w:val="0"/>
      <w:autoSpaceDN w:val="0"/>
      <w:adjustRightInd w:val="0"/>
      <w:spacing w:before="240" w:after="60" w:line="240" w:lineRule="auto"/>
      <w:textAlignment w:val="baseline"/>
      <w:outlineLvl w:val="8"/>
    </w:pPr>
    <w:rPr>
      <w:rFonts w:ascii="Arial" w:eastAsia="Times New Roman" w:hAnsi="Arial" w:cs="Arial"/>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1781"/>
    <w:rPr>
      <w:rFonts w:ascii="Arial" w:eastAsia="Times New Roman" w:hAnsi="Arial" w:cs="Arial"/>
      <w:b/>
      <w:bCs/>
      <w:kern w:val="32"/>
      <w:sz w:val="32"/>
      <w:szCs w:val="32"/>
      <w:lang w:eastAsia="ru-RU"/>
    </w:rPr>
  </w:style>
  <w:style w:type="character" w:customStyle="1" w:styleId="20">
    <w:name w:val="Заголовок 2 Знак"/>
    <w:basedOn w:val="a0"/>
    <w:link w:val="2"/>
    <w:rsid w:val="0078178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781781"/>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8178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8178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8178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781781"/>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781781"/>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781781"/>
    <w:rPr>
      <w:rFonts w:ascii="Arial" w:eastAsia="Times New Roman" w:hAnsi="Arial" w:cs="Arial"/>
      <w:lang w:val="en-US" w:eastAsia="ru-RU"/>
    </w:rPr>
  </w:style>
  <w:style w:type="paragraph" w:customStyle="1" w:styleId="a3">
    <w:name w:val="Знак Знак Знак Знак Знак Знак Знак Знак 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4">
    <w:name w:val="Знак"/>
    <w:basedOn w:val="a"/>
    <w:rsid w:val="00781781"/>
    <w:pPr>
      <w:spacing w:before="100" w:beforeAutospacing="1" w:after="100" w:afterAutospacing="1" w:line="240" w:lineRule="auto"/>
    </w:pPr>
    <w:rPr>
      <w:rFonts w:ascii="Tahoma" w:eastAsia="Times New Roman" w:hAnsi="Tahoma" w:cs="Times New Roman"/>
      <w:sz w:val="20"/>
      <w:szCs w:val="20"/>
      <w:lang w:val="en-US"/>
    </w:rPr>
  </w:style>
  <w:style w:type="table" w:styleId="-1">
    <w:name w:val="Table Web 1"/>
    <w:basedOn w:val="a1"/>
    <w:rsid w:val="0078178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
    <w:name w:val="Основной текст 21"/>
    <w:basedOn w:val="a"/>
    <w:rsid w:val="0078178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a5">
    <w:name w:val="Body Text"/>
    <w:basedOn w:val="a"/>
    <w:link w:val="a6"/>
    <w:rsid w:val="00781781"/>
    <w:pPr>
      <w:spacing w:after="0" w:line="240" w:lineRule="auto"/>
      <w:ind w:right="-908"/>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781781"/>
    <w:rPr>
      <w:rFonts w:ascii="Times New Roman" w:eastAsia="Times New Roman" w:hAnsi="Times New Roman" w:cs="Times New Roman"/>
      <w:sz w:val="28"/>
      <w:szCs w:val="20"/>
      <w:lang w:eastAsia="ru-RU"/>
    </w:rPr>
  </w:style>
  <w:style w:type="paragraph" w:styleId="a7">
    <w:name w:val="Title"/>
    <w:basedOn w:val="a"/>
    <w:link w:val="a8"/>
    <w:qFormat/>
    <w:rsid w:val="00781781"/>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781781"/>
    <w:rPr>
      <w:rFonts w:ascii="Times New Roman" w:eastAsia="Times New Roman" w:hAnsi="Times New Roman" w:cs="Times New Roman"/>
      <w:b/>
      <w:sz w:val="28"/>
      <w:szCs w:val="20"/>
      <w:lang w:eastAsia="ru-RU"/>
    </w:rPr>
  </w:style>
  <w:style w:type="paragraph" w:styleId="a9">
    <w:name w:val="footer"/>
    <w:basedOn w:val="a"/>
    <w:link w:val="aa"/>
    <w:rsid w:val="007817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781781"/>
    <w:rPr>
      <w:rFonts w:ascii="Times New Roman" w:eastAsia="Times New Roman" w:hAnsi="Times New Roman" w:cs="Times New Roman"/>
      <w:sz w:val="24"/>
      <w:szCs w:val="24"/>
      <w:lang w:eastAsia="ru-RU"/>
    </w:rPr>
  </w:style>
  <w:style w:type="paragraph" w:styleId="ab">
    <w:name w:val="Body Text Indent"/>
    <w:basedOn w:val="a"/>
    <w:link w:val="ac"/>
    <w:rsid w:val="00781781"/>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781781"/>
    <w:rPr>
      <w:rFonts w:ascii="Times New Roman" w:eastAsia="Times New Roman" w:hAnsi="Times New Roman" w:cs="Times New Roman"/>
      <w:sz w:val="24"/>
      <w:szCs w:val="24"/>
      <w:lang w:eastAsia="ru-RU"/>
    </w:rPr>
  </w:style>
  <w:style w:type="paragraph" w:customStyle="1" w:styleId="ConsNormal">
    <w:name w:val="ConsNormal"/>
    <w:rsid w:val="0078178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78178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78178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table" w:styleId="ad">
    <w:name w:val="Table Grid"/>
    <w:basedOn w:val="a1"/>
    <w:rsid w:val="007817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78178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81781"/>
    <w:rPr>
      <w:rFonts w:ascii="Times New Roman" w:eastAsia="Times New Roman" w:hAnsi="Times New Roman" w:cs="Times New Roman"/>
      <w:sz w:val="16"/>
      <w:szCs w:val="16"/>
      <w:lang w:eastAsia="ru-RU"/>
    </w:rPr>
  </w:style>
  <w:style w:type="paragraph" w:styleId="22">
    <w:name w:val="Body Text 2"/>
    <w:basedOn w:val="a"/>
    <w:link w:val="23"/>
    <w:rsid w:val="00781781"/>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781781"/>
    <w:rPr>
      <w:rFonts w:ascii="Times New Roman" w:eastAsia="Times New Roman" w:hAnsi="Times New Roman" w:cs="Times New Roman"/>
      <w:sz w:val="24"/>
      <w:szCs w:val="24"/>
      <w:lang w:eastAsia="ru-RU"/>
    </w:rPr>
  </w:style>
  <w:style w:type="paragraph" w:styleId="ae">
    <w:name w:val="header"/>
    <w:basedOn w:val="a"/>
    <w:link w:val="af"/>
    <w:rsid w:val="007817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781781"/>
    <w:rPr>
      <w:rFonts w:ascii="Times New Roman" w:eastAsia="Times New Roman" w:hAnsi="Times New Roman" w:cs="Times New Roman"/>
      <w:sz w:val="24"/>
      <w:szCs w:val="24"/>
      <w:lang w:eastAsia="ru-RU"/>
    </w:rPr>
  </w:style>
  <w:style w:type="character" w:styleId="af0">
    <w:name w:val="page number"/>
    <w:basedOn w:val="a0"/>
    <w:rsid w:val="00781781"/>
  </w:style>
  <w:style w:type="character" w:styleId="af1">
    <w:name w:val="line number"/>
    <w:basedOn w:val="a0"/>
    <w:rsid w:val="00781781"/>
  </w:style>
  <w:style w:type="paragraph" w:styleId="24">
    <w:name w:val="Body Text Indent 2"/>
    <w:basedOn w:val="a"/>
    <w:link w:val="25"/>
    <w:rsid w:val="0078178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781781"/>
    <w:rPr>
      <w:rFonts w:ascii="Times New Roman" w:eastAsia="Times New Roman" w:hAnsi="Times New Roman" w:cs="Times New Roman"/>
      <w:sz w:val="24"/>
      <w:szCs w:val="24"/>
      <w:lang w:eastAsia="ru-RU"/>
    </w:rPr>
  </w:style>
  <w:style w:type="character" w:styleId="af2">
    <w:name w:val="Strong"/>
    <w:qFormat/>
    <w:rsid w:val="00781781"/>
    <w:rPr>
      <w:b/>
      <w:bCs/>
    </w:rPr>
  </w:style>
  <w:style w:type="paragraph" w:customStyle="1" w:styleId="11">
    <w:name w:val="Абзац1 без отступа"/>
    <w:basedOn w:val="a"/>
    <w:rsid w:val="00781781"/>
    <w:pPr>
      <w:spacing w:after="60" w:line="360" w:lineRule="exact"/>
      <w:jc w:val="both"/>
    </w:pPr>
    <w:rPr>
      <w:rFonts w:ascii="Times New Roman" w:eastAsia="Times New Roman" w:hAnsi="Times New Roman" w:cs="Times New Roman"/>
      <w:sz w:val="28"/>
      <w:szCs w:val="20"/>
      <w:lang w:eastAsia="ru-RU"/>
    </w:rPr>
  </w:style>
  <w:style w:type="paragraph" w:customStyle="1" w:styleId="af3">
    <w:name w:val="Знак Знак Знак Знак Знак Знак Знак Знак Знак Знак Знак Знак Знак Знак Знак Знак Знак 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2">
    <w:name w:val="Обычный1"/>
    <w:basedOn w:val="a"/>
    <w:rsid w:val="00781781"/>
    <w:pPr>
      <w:pBdr>
        <w:top w:val="dashed" w:sz="8" w:space="31" w:color="AAA89E"/>
      </w:pBdr>
      <w:shd w:val="clear" w:color="auto" w:fill="FFFFFF"/>
      <w:spacing w:after="300" w:line="240" w:lineRule="auto"/>
    </w:pPr>
    <w:rPr>
      <w:rFonts w:ascii="Times New Roman" w:eastAsia="Times New Roman" w:hAnsi="Times New Roman" w:cs="Times New Roman"/>
      <w:sz w:val="24"/>
      <w:szCs w:val="24"/>
      <w:lang w:eastAsia="ru-RU"/>
    </w:rPr>
  </w:style>
  <w:style w:type="character" w:styleId="af4">
    <w:name w:val="Hyperlink"/>
    <w:rsid w:val="00781781"/>
    <w:rPr>
      <w:color w:val="0000FF"/>
      <w:u w:val="single"/>
    </w:rPr>
  </w:style>
  <w:style w:type="character" w:customStyle="1" w:styleId="FontStyle40">
    <w:name w:val="Font Style40"/>
    <w:rsid w:val="00781781"/>
    <w:rPr>
      <w:rFonts w:ascii="Times New Roman" w:hAnsi="Times New Roman" w:cs="Times New Roman" w:hint="default"/>
      <w:sz w:val="26"/>
      <w:szCs w:val="26"/>
    </w:rPr>
  </w:style>
  <w:style w:type="paragraph" w:customStyle="1" w:styleId="af5">
    <w:name w:val="Знак Знак Знак Знак Знак Знак Знак Знак Знак Знак"/>
    <w:basedOn w:val="a"/>
    <w:rsid w:val="00781781"/>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7817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78178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7817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Normal (Web)"/>
    <w:basedOn w:val="a"/>
    <w:uiPriority w:val="99"/>
    <w:rsid w:val="007817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781781"/>
    <w:rPr>
      <w:b/>
      <w:bCs/>
      <w:sz w:val="27"/>
      <w:szCs w:val="27"/>
      <w:shd w:val="clear" w:color="auto" w:fill="FFFFFF"/>
    </w:rPr>
  </w:style>
  <w:style w:type="paragraph" w:customStyle="1" w:styleId="27">
    <w:name w:val="Основной текст (2)"/>
    <w:basedOn w:val="a"/>
    <w:link w:val="26"/>
    <w:rsid w:val="00781781"/>
    <w:pPr>
      <w:widowControl w:val="0"/>
      <w:shd w:val="clear" w:color="auto" w:fill="FFFFFF"/>
      <w:spacing w:before="3060" w:after="0" w:line="322" w:lineRule="exact"/>
      <w:jc w:val="center"/>
    </w:pPr>
    <w:rPr>
      <w:b/>
      <w:bCs/>
      <w:sz w:val="27"/>
      <w:szCs w:val="27"/>
    </w:rPr>
  </w:style>
  <w:style w:type="character" w:customStyle="1" w:styleId="28">
    <w:name w:val="Заголовок №2_"/>
    <w:link w:val="29"/>
    <w:locked/>
    <w:rsid w:val="00781781"/>
    <w:rPr>
      <w:b/>
      <w:bCs/>
      <w:sz w:val="27"/>
      <w:szCs w:val="27"/>
      <w:shd w:val="clear" w:color="auto" w:fill="FFFFFF"/>
    </w:rPr>
  </w:style>
  <w:style w:type="paragraph" w:customStyle="1" w:styleId="29">
    <w:name w:val="Заголовок №2"/>
    <w:basedOn w:val="a"/>
    <w:link w:val="28"/>
    <w:rsid w:val="00781781"/>
    <w:pPr>
      <w:widowControl w:val="0"/>
      <w:shd w:val="clear" w:color="auto" w:fill="FFFFFF"/>
      <w:spacing w:after="240" w:line="322" w:lineRule="exact"/>
      <w:ind w:hanging="2220"/>
      <w:jc w:val="center"/>
      <w:outlineLvl w:val="1"/>
    </w:pPr>
    <w:rPr>
      <w:b/>
      <w:bCs/>
      <w:sz w:val="27"/>
      <w:szCs w:val="27"/>
    </w:rPr>
  </w:style>
  <w:style w:type="character" w:customStyle="1" w:styleId="af7">
    <w:name w:val="Колонтитул_"/>
    <w:link w:val="13"/>
    <w:locked/>
    <w:rsid w:val="00781781"/>
    <w:rPr>
      <w:b/>
      <w:bCs/>
      <w:shd w:val="clear" w:color="auto" w:fill="FFFFFF"/>
    </w:rPr>
  </w:style>
  <w:style w:type="paragraph" w:customStyle="1" w:styleId="13">
    <w:name w:val="Колонтитул1"/>
    <w:basedOn w:val="a"/>
    <w:link w:val="af7"/>
    <w:rsid w:val="00781781"/>
    <w:pPr>
      <w:widowControl w:val="0"/>
      <w:shd w:val="clear" w:color="auto" w:fill="FFFFFF"/>
      <w:spacing w:after="0" w:line="240" w:lineRule="atLeast"/>
    </w:pPr>
    <w:rPr>
      <w:b/>
      <w:bCs/>
    </w:rPr>
  </w:style>
  <w:style w:type="character" w:customStyle="1" w:styleId="af8">
    <w:name w:val="Колонтитул"/>
    <w:rsid w:val="00781781"/>
    <w:rPr>
      <w:b/>
      <w:bCs/>
      <w:color w:val="000000"/>
      <w:spacing w:val="0"/>
      <w:w w:val="100"/>
      <w:position w:val="0"/>
      <w:sz w:val="22"/>
      <w:szCs w:val="22"/>
      <w:lang w:val="ru-RU" w:eastAsia="x-none" w:bidi="ar-SA"/>
    </w:rPr>
  </w:style>
  <w:style w:type="character" w:customStyle="1" w:styleId="2a">
    <w:name w:val="Колонтитул2"/>
    <w:rsid w:val="00781781"/>
    <w:rPr>
      <w:b/>
      <w:bCs/>
      <w:color w:val="000000"/>
      <w:spacing w:val="0"/>
      <w:w w:val="100"/>
      <w:position w:val="0"/>
      <w:sz w:val="22"/>
      <w:szCs w:val="22"/>
      <w:u w:val="single"/>
      <w:lang w:val="ru-RU" w:eastAsia="x-none" w:bidi="ar-SA"/>
    </w:rPr>
  </w:style>
  <w:style w:type="character" w:customStyle="1" w:styleId="33">
    <w:name w:val="Заголовок №3_"/>
    <w:link w:val="310"/>
    <w:locked/>
    <w:rsid w:val="00781781"/>
    <w:rPr>
      <w:shd w:val="clear" w:color="auto" w:fill="FFFFFF"/>
    </w:rPr>
  </w:style>
  <w:style w:type="paragraph" w:customStyle="1" w:styleId="310">
    <w:name w:val="Заголовок №31"/>
    <w:basedOn w:val="a"/>
    <w:link w:val="33"/>
    <w:rsid w:val="00781781"/>
    <w:pPr>
      <w:widowControl w:val="0"/>
      <w:shd w:val="clear" w:color="auto" w:fill="FFFFFF"/>
      <w:spacing w:after="0" w:line="283" w:lineRule="exact"/>
      <w:ind w:hanging="1340"/>
      <w:outlineLvl w:val="2"/>
    </w:pPr>
  </w:style>
  <w:style w:type="character" w:customStyle="1" w:styleId="34">
    <w:name w:val="Заголовок №3"/>
    <w:rsid w:val="00781781"/>
    <w:rPr>
      <w:color w:val="000000"/>
      <w:spacing w:val="0"/>
      <w:w w:val="100"/>
      <w:position w:val="0"/>
      <w:sz w:val="22"/>
      <w:szCs w:val="22"/>
      <w:u w:val="single"/>
      <w:lang w:val="ru-RU" w:eastAsia="x-none" w:bidi="ar-SA"/>
    </w:rPr>
  </w:style>
  <w:style w:type="character" w:customStyle="1" w:styleId="Exact">
    <w:name w:val="Основной текст Exact"/>
    <w:rsid w:val="00781781"/>
    <w:rPr>
      <w:rFonts w:ascii="Times New Roman" w:hAnsi="Times New Roman" w:cs="Times New Roman"/>
      <w:spacing w:val="3"/>
      <w:sz w:val="20"/>
      <w:szCs w:val="20"/>
      <w:u w:val="none"/>
    </w:rPr>
  </w:style>
  <w:style w:type="character" w:customStyle="1" w:styleId="100">
    <w:name w:val="Основной текст + 10"/>
    <w:aliases w:val="5 pt Exact"/>
    <w:rsid w:val="00781781"/>
    <w:rPr>
      <w:color w:val="000000"/>
      <w:spacing w:val="3"/>
      <w:w w:val="100"/>
      <w:position w:val="0"/>
      <w:sz w:val="21"/>
      <w:szCs w:val="21"/>
      <w:lang w:val="ru-RU" w:eastAsia="x-none" w:bidi="ar-SA"/>
    </w:rPr>
  </w:style>
  <w:style w:type="character" w:customStyle="1" w:styleId="14">
    <w:name w:val="Заголовок №1_"/>
    <w:link w:val="110"/>
    <w:locked/>
    <w:rsid w:val="00781781"/>
    <w:rPr>
      <w:b/>
      <w:bCs/>
      <w:sz w:val="31"/>
      <w:szCs w:val="31"/>
      <w:shd w:val="clear" w:color="auto" w:fill="FFFFFF"/>
    </w:rPr>
  </w:style>
  <w:style w:type="paragraph" w:customStyle="1" w:styleId="110">
    <w:name w:val="Заголовок №11"/>
    <w:basedOn w:val="a"/>
    <w:link w:val="14"/>
    <w:rsid w:val="00781781"/>
    <w:pPr>
      <w:widowControl w:val="0"/>
      <w:shd w:val="clear" w:color="auto" w:fill="FFFFFF"/>
      <w:spacing w:before="480" w:after="180" w:line="240" w:lineRule="atLeast"/>
      <w:ind w:hanging="1600"/>
      <w:jc w:val="center"/>
      <w:outlineLvl w:val="0"/>
    </w:pPr>
    <w:rPr>
      <w:b/>
      <w:bCs/>
      <w:sz w:val="31"/>
      <w:szCs w:val="31"/>
    </w:rPr>
  </w:style>
  <w:style w:type="character" w:customStyle="1" w:styleId="af9">
    <w:name w:val="Подпись к таблице_"/>
    <w:link w:val="15"/>
    <w:locked/>
    <w:rsid w:val="00781781"/>
    <w:rPr>
      <w:shd w:val="clear" w:color="auto" w:fill="FFFFFF"/>
    </w:rPr>
  </w:style>
  <w:style w:type="paragraph" w:customStyle="1" w:styleId="15">
    <w:name w:val="Подпись к таблице1"/>
    <w:basedOn w:val="a"/>
    <w:link w:val="af9"/>
    <w:rsid w:val="00781781"/>
    <w:pPr>
      <w:widowControl w:val="0"/>
      <w:shd w:val="clear" w:color="auto" w:fill="FFFFFF"/>
      <w:spacing w:after="0" w:line="240" w:lineRule="atLeast"/>
    </w:pPr>
  </w:style>
  <w:style w:type="character" w:customStyle="1" w:styleId="afa">
    <w:name w:val="Подпись к таблице"/>
    <w:rsid w:val="00781781"/>
    <w:rPr>
      <w:color w:val="000000"/>
      <w:spacing w:val="0"/>
      <w:w w:val="100"/>
      <w:position w:val="0"/>
      <w:sz w:val="22"/>
      <w:szCs w:val="22"/>
      <w:u w:val="single"/>
      <w:lang w:val="ru-RU" w:eastAsia="x-none" w:bidi="ar-SA"/>
    </w:rPr>
  </w:style>
  <w:style w:type="character" w:customStyle="1" w:styleId="afb">
    <w:name w:val="Основной текст + Курсив"/>
    <w:rsid w:val="00781781"/>
    <w:rPr>
      <w:i/>
      <w:iCs/>
      <w:color w:val="000000"/>
      <w:spacing w:val="0"/>
      <w:w w:val="100"/>
      <w:position w:val="0"/>
      <w:sz w:val="28"/>
      <w:lang w:val="ru-RU" w:eastAsia="x-none" w:bidi="ar-SA"/>
    </w:rPr>
  </w:style>
  <w:style w:type="character" w:customStyle="1" w:styleId="9pt">
    <w:name w:val="Основной текст + 9 pt"/>
    <w:aliases w:val="Полужирный"/>
    <w:rsid w:val="00781781"/>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781781"/>
    <w:rPr>
      <w:b/>
      <w:bCs/>
      <w:color w:val="000000"/>
      <w:spacing w:val="0"/>
      <w:w w:val="100"/>
      <w:position w:val="0"/>
      <w:sz w:val="22"/>
      <w:szCs w:val="22"/>
      <w:lang w:val="ru-RU" w:eastAsia="x-none" w:bidi="ar-SA"/>
    </w:rPr>
  </w:style>
  <w:style w:type="character" w:customStyle="1" w:styleId="111">
    <w:name w:val="Основной текст + 11"/>
    <w:aliases w:val="5 pt"/>
    <w:rsid w:val="00781781"/>
    <w:rPr>
      <w:color w:val="000000"/>
      <w:spacing w:val="0"/>
      <w:w w:val="100"/>
      <w:position w:val="0"/>
      <w:sz w:val="23"/>
      <w:szCs w:val="23"/>
      <w:lang w:val="ru-RU" w:eastAsia="x-none" w:bidi="ar-SA"/>
    </w:rPr>
  </w:style>
  <w:style w:type="character" w:customStyle="1" w:styleId="114">
    <w:name w:val="Основной текст + 114"/>
    <w:aliases w:val="5 pt9"/>
    <w:rsid w:val="00781781"/>
    <w:rPr>
      <w:color w:val="000000"/>
      <w:spacing w:val="0"/>
      <w:w w:val="100"/>
      <w:position w:val="0"/>
      <w:sz w:val="23"/>
      <w:szCs w:val="23"/>
      <w:u w:val="single"/>
      <w:lang w:val="ru-RU" w:eastAsia="x-none" w:bidi="ar-SA"/>
    </w:rPr>
  </w:style>
  <w:style w:type="character" w:customStyle="1" w:styleId="112">
    <w:name w:val="Подпись к таблице + 11"/>
    <w:aliases w:val="5 pt8"/>
    <w:rsid w:val="00781781"/>
    <w:rPr>
      <w:color w:val="000000"/>
      <w:spacing w:val="0"/>
      <w:w w:val="100"/>
      <w:position w:val="0"/>
      <w:sz w:val="23"/>
      <w:szCs w:val="23"/>
      <w:lang w:val="ru-RU" w:eastAsia="x-none" w:bidi="ar-SA"/>
    </w:rPr>
  </w:style>
  <w:style w:type="character" w:customStyle="1" w:styleId="311">
    <w:name w:val="Заголовок №3 + 11"/>
    <w:aliases w:val="5 pt7"/>
    <w:rsid w:val="00781781"/>
    <w:rPr>
      <w:color w:val="000000"/>
      <w:spacing w:val="0"/>
      <w:w w:val="100"/>
      <w:position w:val="0"/>
      <w:sz w:val="23"/>
      <w:szCs w:val="23"/>
      <w:lang w:val="ru-RU" w:eastAsia="x-none" w:bidi="ar-SA"/>
    </w:rPr>
  </w:style>
  <w:style w:type="character" w:customStyle="1" w:styleId="101">
    <w:name w:val="Колонтитул + 10"/>
    <w:aliases w:val="5 pt6,Интервал 0 pt"/>
    <w:rsid w:val="00781781"/>
    <w:rPr>
      <w:b/>
      <w:bCs/>
      <w:color w:val="000000"/>
      <w:spacing w:val="10"/>
      <w:w w:val="100"/>
      <w:position w:val="0"/>
      <w:sz w:val="21"/>
      <w:szCs w:val="21"/>
      <w:lang w:val="ru-RU" w:eastAsia="x-none" w:bidi="ar-SA"/>
    </w:rPr>
  </w:style>
  <w:style w:type="character" w:customStyle="1" w:styleId="16">
    <w:name w:val="Заголовок №1"/>
    <w:rsid w:val="00781781"/>
    <w:rPr>
      <w:b/>
      <w:bCs/>
      <w:color w:val="000000"/>
      <w:spacing w:val="0"/>
      <w:w w:val="100"/>
      <w:position w:val="0"/>
      <w:sz w:val="31"/>
      <w:szCs w:val="31"/>
      <w:lang w:val="ru-RU" w:eastAsia="x-none" w:bidi="ar-SA"/>
    </w:rPr>
  </w:style>
  <w:style w:type="character" w:customStyle="1" w:styleId="113">
    <w:name w:val="Основной текст + 113"/>
    <w:aliases w:val="5 pt5,Курсив"/>
    <w:rsid w:val="00781781"/>
    <w:rPr>
      <w:i/>
      <w:iCs/>
      <w:color w:val="000000"/>
      <w:spacing w:val="0"/>
      <w:w w:val="100"/>
      <w:position w:val="0"/>
      <w:sz w:val="23"/>
      <w:szCs w:val="23"/>
      <w:lang w:val="ru-RU" w:eastAsia="ru-RU" w:bidi="ar-SA"/>
    </w:rPr>
  </w:style>
  <w:style w:type="character" w:customStyle="1" w:styleId="1120">
    <w:name w:val="Основной текст + 112"/>
    <w:aliases w:val="5 pt4"/>
    <w:rsid w:val="00781781"/>
    <w:rPr>
      <w:color w:val="000000"/>
      <w:spacing w:val="0"/>
      <w:w w:val="100"/>
      <w:position w:val="0"/>
      <w:sz w:val="23"/>
      <w:szCs w:val="23"/>
      <w:u w:val="single"/>
      <w:lang w:val="en-US" w:eastAsia="x-none" w:bidi="ar-SA"/>
    </w:rPr>
  </w:style>
  <w:style w:type="character" w:customStyle="1" w:styleId="1110">
    <w:name w:val="Основной текст + 111"/>
    <w:aliases w:val="5 pt3"/>
    <w:rsid w:val="00781781"/>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781781"/>
    <w:rPr>
      <w:b/>
      <w:bCs/>
      <w:color w:val="000000"/>
      <w:spacing w:val="0"/>
      <w:w w:val="100"/>
      <w:position w:val="0"/>
      <w:sz w:val="20"/>
      <w:szCs w:val="20"/>
      <w:lang w:val="ru-RU" w:eastAsia="x-none" w:bidi="ar-SA"/>
    </w:rPr>
  </w:style>
  <w:style w:type="character" w:customStyle="1" w:styleId="10pt0">
    <w:name w:val="Колонтитул + 10 pt"/>
    <w:rsid w:val="00781781"/>
    <w:rPr>
      <w:b/>
      <w:bCs/>
      <w:color w:val="000000"/>
      <w:spacing w:val="0"/>
      <w:w w:val="100"/>
      <w:position w:val="0"/>
      <w:sz w:val="20"/>
      <w:szCs w:val="20"/>
      <w:lang w:val="ru-RU" w:eastAsia="x-none" w:bidi="ar-SA"/>
    </w:rPr>
  </w:style>
  <w:style w:type="character" w:customStyle="1" w:styleId="1010">
    <w:name w:val="Основной текст + 101"/>
    <w:aliases w:val="5 pt Exact1"/>
    <w:rsid w:val="00781781"/>
    <w:rPr>
      <w:color w:val="000000"/>
      <w:spacing w:val="3"/>
      <w:w w:val="100"/>
      <w:position w:val="0"/>
      <w:sz w:val="21"/>
      <w:szCs w:val="21"/>
      <w:u w:val="single"/>
      <w:lang w:val="ru-RU" w:eastAsia="x-none" w:bidi="ar-SA"/>
    </w:rPr>
  </w:style>
  <w:style w:type="character" w:customStyle="1" w:styleId="1111">
    <w:name w:val="Подпись к таблице + 111"/>
    <w:aliases w:val="5 pt2"/>
    <w:rsid w:val="00781781"/>
    <w:rPr>
      <w:color w:val="000000"/>
      <w:spacing w:val="0"/>
      <w:w w:val="100"/>
      <w:position w:val="0"/>
      <w:sz w:val="23"/>
      <w:szCs w:val="23"/>
      <w:u w:val="single"/>
      <w:lang w:val="ru-RU" w:eastAsia="x-none" w:bidi="ar-SA"/>
    </w:rPr>
  </w:style>
  <w:style w:type="character" w:customStyle="1" w:styleId="35">
    <w:name w:val="Основной текст (3)_"/>
    <w:link w:val="36"/>
    <w:locked/>
    <w:rsid w:val="00781781"/>
    <w:rPr>
      <w:b/>
      <w:bCs/>
      <w:sz w:val="31"/>
      <w:szCs w:val="31"/>
      <w:shd w:val="clear" w:color="auto" w:fill="FFFFFF"/>
    </w:rPr>
  </w:style>
  <w:style w:type="paragraph" w:customStyle="1" w:styleId="36">
    <w:name w:val="Основной текст (3)"/>
    <w:basedOn w:val="a"/>
    <w:link w:val="35"/>
    <w:rsid w:val="00781781"/>
    <w:pPr>
      <w:widowControl w:val="0"/>
      <w:shd w:val="clear" w:color="auto" w:fill="FFFFFF"/>
      <w:spacing w:before="420" w:after="60" w:line="240" w:lineRule="atLeast"/>
      <w:jc w:val="center"/>
    </w:pPr>
    <w:rPr>
      <w:b/>
      <w:bCs/>
      <w:sz w:val="31"/>
      <w:szCs w:val="31"/>
    </w:rPr>
  </w:style>
  <w:style w:type="character" w:customStyle="1" w:styleId="9pt1">
    <w:name w:val="Основной текст + 9 pt1"/>
    <w:aliases w:val="Полужирный1"/>
    <w:rsid w:val="00781781"/>
    <w:rPr>
      <w:b/>
      <w:bCs/>
      <w:color w:val="000000"/>
      <w:spacing w:val="0"/>
      <w:w w:val="100"/>
      <w:position w:val="0"/>
      <w:sz w:val="18"/>
      <w:szCs w:val="18"/>
      <w:lang w:val="ru-RU" w:eastAsia="x-none" w:bidi="ar-SA"/>
    </w:rPr>
  </w:style>
  <w:style w:type="character" w:customStyle="1" w:styleId="71">
    <w:name w:val="Основной текст + 7"/>
    <w:aliases w:val="5 pt1"/>
    <w:rsid w:val="00781781"/>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781781"/>
    <w:rPr>
      <w:rFonts w:ascii="Sylfaen" w:eastAsia="Times New Roman" w:hAnsi="Sylfaen" w:cs="Sylfaen"/>
      <w:i/>
      <w:iCs/>
      <w:color w:val="000000"/>
      <w:spacing w:val="0"/>
      <w:w w:val="100"/>
      <w:position w:val="0"/>
      <w:sz w:val="20"/>
      <w:szCs w:val="20"/>
      <w:lang w:val="ru-RU" w:eastAsia="ru-RU" w:bidi="ar-SA"/>
    </w:rPr>
  </w:style>
  <w:style w:type="paragraph" w:customStyle="1" w:styleId="220">
    <w:name w:val="Основной текст 22"/>
    <w:basedOn w:val="a"/>
    <w:rsid w:val="00781781"/>
    <w:pPr>
      <w:overflowPunct w:val="0"/>
      <w:autoSpaceDE w:val="0"/>
      <w:autoSpaceDN w:val="0"/>
      <w:adjustRightInd w:val="0"/>
      <w:spacing w:after="0" w:line="240" w:lineRule="auto"/>
      <w:ind w:firstLine="709"/>
      <w:jc w:val="both"/>
      <w:textAlignment w:val="baseline"/>
    </w:pPr>
    <w:rPr>
      <w:rFonts w:ascii="Times New Roman" w:eastAsia="Calibri" w:hAnsi="Times New Roman" w:cs="Times New Roman"/>
      <w:sz w:val="28"/>
      <w:szCs w:val="20"/>
      <w:lang w:eastAsia="ru-RU"/>
    </w:rPr>
  </w:style>
  <w:style w:type="paragraph" w:customStyle="1" w:styleId="WW-1">
    <w:name w:val="WW-Базовый1"/>
    <w:rsid w:val="00781781"/>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17">
    <w:name w:val="Абзац списка1"/>
    <w:basedOn w:val="a"/>
    <w:rsid w:val="00781781"/>
    <w:pPr>
      <w:ind w:left="720"/>
    </w:pPr>
    <w:rPr>
      <w:rFonts w:ascii="Calibri" w:eastAsia="Times New Roman" w:hAnsi="Calibri" w:cs="Times New Roman"/>
      <w:lang w:eastAsia="ru-RU"/>
    </w:rPr>
  </w:style>
  <w:style w:type="paragraph" w:customStyle="1" w:styleId="afc">
    <w:name w:val="Стиль"/>
    <w:rsid w:val="007817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t">
    <w:name w:val="st"/>
    <w:basedOn w:val="a0"/>
    <w:rsid w:val="00781781"/>
  </w:style>
  <w:style w:type="character" w:styleId="afd">
    <w:name w:val="Emphasis"/>
    <w:qFormat/>
    <w:rsid w:val="00781781"/>
    <w:rPr>
      <w:i/>
      <w:iCs/>
    </w:rPr>
  </w:style>
  <w:style w:type="paragraph" w:customStyle="1" w:styleId="afe">
    <w:name w:val="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7">
    <w:name w:val="Body Text 3"/>
    <w:basedOn w:val="a"/>
    <w:link w:val="38"/>
    <w:rsid w:val="00781781"/>
    <w:pPr>
      <w:spacing w:after="0" w:line="240" w:lineRule="auto"/>
      <w:jc w:val="center"/>
    </w:pPr>
    <w:rPr>
      <w:rFonts w:ascii="Times New Roman" w:eastAsia="Times New Roman" w:hAnsi="Times New Roman" w:cs="Times New Roman"/>
      <w:b/>
      <w:sz w:val="28"/>
      <w:szCs w:val="20"/>
      <w:lang w:eastAsia="ru-RU"/>
    </w:rPr>
  </w:style>
  <w:style w:type="character" w:customStyle="1" w:styleId="38">
    <w:name w:val="Основной текст 3 Знак"/>
    <w:basedOn w:val="a0"/>
    <w:link w:val="37"/>
    <w:rsid w:val="00781781"/>
    <w:rPr>
      <w:rFonts w:ascii="Times New Roman" w:eastAsia="Times New Roman" w:hAnsi="Times New Roman" w:cs="Times New Roman"/>
      <w:b/>
      <w:sz w:val="28"/>
      <w:szCs w:val="20"/>
      <w:lang w:eastAsia="ru-RU"/>
    </w:rPr>
  </w:style>
  <w:style w:type="paragraph" w:customStyle="1" w:styleId="1c">
    <w:name w:val="Абзац1 c отступом"/>
    <w:basedOn w:val="a"/>
    <w:rsid w:val="00781781"/>
    <w:pPr>
      <w:spacing w:after="60" w:line="360" w:lineRule="exact"/>
      <w:ind w:firstLine="709"/>
      <w:jc w:val="both"/>
    </w:pPr>
    <w:rPr>
      <w:rFonts w:ascii="Times New Roman" w:eastAsia="Times New Roman" w:hAnsi="Times New Roman" w:cs="Times New Roman"/>
      <w:sz w:val="28"/>
      <w:szCs w:val="20"/>
      <w:lang w:eastAsia="ru-RU"/>
    </w:rPr>
  </w:style>
  <w:style w:type="paragraph" w:customStyle="1" w:styleId="aff">
    <w:name w:val="Словарная статья"/>
    <w:basedOn w:val="a"/>
    <w:next w:val="a"/>
    <w:rsid w:val="00781781"/>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ConsPlusNonformat">
    <w:name w:val="ConsPlusNonformat"/>
    <w:rsid w:val="0078178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2b">
    <w:name w:val="Обычный2"/>
    <w:rsid w:val="00781781"/>
    <w:pPr>
      <w:widowControl w:val="0"/>
      <w:spacing w:after="0" w:line="240" w:lineRule="auto"/>
    </w:pPr>
    <w:rPr>
      <w:rFonts w:ascii="Times New Roman" w:eastAsia="Times New Roman" w:hAnsi="Times New Roman" w:cs="Times New Roman"/>
      <w:b/>
      <w:sz w:val="20"/>
      <w:szCs w:val="20"/>
      <w:lang w:eastAsia="ru-RU"/>
    </w:rPr>
  </w:style>
  <w:style w:type="paragraph" w:customStyle="1" w:styleId="aff0">
    <w:name w:val="Абзац с отсуп"/>
    <w:basedOn w:val="a"/>
    <w:rsid w:val="00781781"/>
    <w:pPr>
      <w:spacing w:before="120" w:after="0" w:line="360" w:lineRule="exact"/>
      <w:ind w:firstLine="720"/>
      <w:jc w:val="both"/>
    </w:pPr>
    <w:rPr>
      <w:rFonts w:ascii="Times New Roman" w:eastAsia="Times New Roman" w:hAnsi="Times New Roman" w:cs="Times New Roman"/>
      <w:sz w:val="28"/>
      <w:szCs w:val="20"/>
      <w:lang w:val="en-US" w:eastAsia="ru-RU"/>
    </w:rPr>
  </w:style>
  <w:style w:type="paragraph" w:customStyle="1" w:styleId="Iauiue">
    <w:name w:val="Iau?iue"/>
    <w:aliases w:val="A?io-oaeno"/>
    <w:rsid w:val="00781781"/>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781781"/>
    <w:pPr>
      <w:widowControl w:val="0"/>
      <w:spacing w:after="0" w:line="240" w:lineRule="auto"/>
    </w:pPr>
    <w:rPr>
      <w:rFonts w:ascii="Peterburg" w:eastAsia="Times New Roman" w:hAnsi="Peterburg" w:cs="Times New Roman"/>
      <w:sz w:val="24"/>
      <w:szCs w:val="20"/>
      <w:lang w:eastAsia="ru-RU"/>
    </w:rPr>
  </w:style>
  <w:style w:type="paragraph" w:customStyle="1" w:styleId="1KGK9">
    <w:name w:val="1KG=K9"/>
    <w:rsid w:val="00781781"/>
    <w:pPr>
      <w:snapToGrid w:val="0"/>
      <w:spacing w:after="0" w:line="240" w:lineRule="auto"/>
      <w:jc w:val="both"/>
    </w:pPr>
    <w:rPr>
      <w:rFonts w:ascii="Arial" w:eastAsia="Times New Roman" w:hAnsi="Arial" w:cs="Times New Roman"/>
      <w:sz w:val="24"/>
      <w:szCs w:val="20"/>
      <w:lang w:eastAsia="ru-RU"/>
    </w:rPr>
  </w:style>
  <w:style w:type="paragraph" w:styleId="aff1">
    <w:name w:val="Balloon Text"/>
    <w:basedOn w:val="a"/>
    <w:link w:val="aff2"/>
    <w:rsid w:val="00781781"/>
    <w:pPr>
      <w:spacing w:after="0" w:line="240" w:lineRule="auto"/>
    </w:pPr>
    <w:rPr>
      <w:rFonts w:ascii="Tahoma" w:eastAsia="Times New Roman" w:hAnsi="Tahoma" w:cs="Tahoma"/>
      <w:sz w:val="16"/>
      <w:szCs w:val="16"/>
      <w:lang w:eastAsia="ru-RU"/>
    </w:rPr>
  </w:style>
  <w:style w:type="character" w:customStyle="1" w:styleId="aff2">
    <w:name w:val="Текст выноски Знак"/>
    <w:basedOn w:val="a0"/>
    <w:link w:val="aff1"/>
    <w:rsid w:val="00781781"/>
    <w:rPr>
      <w:rFonts w:ascii="Tahoma" w:eastAsia="Times New Roman" w:hAnsi="Tahoma" w:cs="Tahoma"/>
      <w:sz w:val="16"/>
      <w:szCs w:val="16"/>
      <w:lang w:eastAsia="ru-RU"/>
    </w:rPr>
  </w:style>
  <w:style w:type="table" w:customStyle="1" w:styleId="18">
    <w:name w:val="Сетка таблицы1"/>
    <w:basedOn w:val="a1"/>
    <w:next w:val="ad"/>
    <w:uiPriority w:val="59"/>
    <w:rsid w:val="0052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List Paragraph"/>
    <w:basedOn w:val="a"/>
    <w:uiPriority w:val="34"/>
    <w:qFormat/>
    <w:rsid w:val="00866BA5"/>
    <w:pPr>
      <w:ind w:left="720"/>
      <w:contextualSpacing/>
    </w:pPr>
  </w:style>
  <w:style w:type="table" w:customStyle="1" w:styleId="2c">
    <w:name w:val="Сетка таблицы2"/>
    <w:basedOn w:val="a1"/>
    <w:next w:val="ad"/>
    <w:uiPriority w:val="59"/>
    <w:rsid w:val="00F21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d"/>
    <w:uiPriority w:val="59"/>
    <w:rsid w:val="00C10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4DDC"/>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footnote text"/>
    <w:basedOn w:val="a"/>
    <w:link w:val="aff5"/>
    <w:uiPriority w:val="99"/>
    <w:semiHidden/>
    <w:unhideWhenUsed/>
    <w:rsid w:val="00E64DDC"/>
    <w:pPr>
      <w:spacing w:after="0" w:line="240" w:lineRule="auto"/>
    </w:pPr>
    <w:rPr>
      <w:sz w:val="20"/>
      <w:szCs w:val="20"/>
    </w:rPr>
  </w:style>
  <w:style w:type="character" w:customStyle="1" w:styleId="aff5">
    <w:name w:val="Текст сноски Знак"/>
    <w:basedOn w:val="a0"/>
    <w:link w:val="aff4"/>
    <w:uiPriority w:val="99"/>
    <w:semiHidden/>
    <w:rsid w:val="00E64DDC"/>
    <w:rPr>
      <w:sz w:val="20"/>
      <w:szCs w:val="20"/>
    </w:rPr>
  </w:style>
  <w:style w:type="character" w:styleId="aff6">
    <w:name w:val="footnote reference"/>
    <w:basedOn w:val="a0"/>
    <w:uiPriority w:val="99"/>
    <w:semiHidden/>
    <w:unhideWhenUsed/>
    <w:rsid w:val="00E64D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178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81781"/>
    <w:pPr>
      <w:keepNext/>
      <w:spacing w:after="0" w:line="240" w:lineRule="auto"/>
      <w:ind w:firstLine="720"/>
      <w:jc w:val="center"/>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781781"/>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qFormat/>
    <w:rsid w:val="0078178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8178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81781"/>
    <w:pPr>
      <w:keepNext/>
      <w:spacing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781781"/>
    <w:pPr>
      <w:keepNext/>
      <w:spacing w:after="0" w:line="240" w:lineRule="auto"/>
      <w:ind w:firstLine="720"/>
      <w:jc w:val="center"/>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781781"/>
    <w:pPr>
      <w:keepNext/>
      <w:spacing w:after="0" w:line="240" w:lineRule="auto"/>
      <w:jc w:val="both"/>
      <w:outlineLvl w:val="7"/>
    </w:pPr>
    <w:rPr>
      <w:rFonts w:ascii="Times New Roman" w:eastAsia="Times New Roman" w:hAnsi="Times New Roman" w:cs="Times New Roman"/>
      <w:b/>
      <w:sz w:val="24"/>
      <w:szCs w:val="20"/>
      <w:lang w:eastAsia="ru-RU"/>
    </w:rPr>
  </w:style>
  <w:style w:type="paragraph" w:styleId="9">
    <w:name w:val="heading 9"/>
    <w:basedOn w:val="a"/>
    <w:next w:val="a"/>
    <w:link w:val="90"/>
    <w:qFormat/>
    <w:rsid w:val="00781781"/>
    <w:pPr>
      <w:overflowPunct w:val="0"/>
      <w:autoSpaceDE w:val="0"/>
      <w:autoSpaceDN w:val="0"/>
      <w:adjustRightInd w:val="0"/>
      <w:spacing w:before="240" w:after="60" w:line="240" w:lineRule="auto"/>
      <w:textAlignment w:val="baseline"/>
      <w:outlineLvl w:val="8"/>
    </w:pPr>
    <w:rPr>
      <w:rFonts w:ascii="Arial" w:eastAsia="Times New Roman" w:hAnsi="Arial" w:cs="Arial"/>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1781"/>
    <w:rPr>
      <w:rFonts w:ascii="Arial" w:eastAsia="Times New Roman" w:hAnsi="Arial" w:cs="Arial"/>
      <w:b/>
      <w:bCs/>
      <w:kern w:val="32"/>
      <w:sz w:val="32"/>
      <w:szCs w:val="32"/>
      <w:lang w:eastAsia="ru-RU"/>
    </w:rPr>
  </w:style>
  <w:style w:type="character" w:customStyle="1" w:styleId="20">
    <w:name w:val="Заголовок 2 Знак"/>
    <w:basedOn w:val="a0"/>
    <w:link w:val="2"/>
    <w:rsid w:val="0078178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781781"/>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78178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8178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8178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781781"/>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781781"/>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781781"/>
    <w:rPr>
      <w:rFonts w:ascii="Arial" w:eastAsia="Times New Roman" w:hAnsi="Arial" w:cs="Arial"/>
      <w:lang w:val="en-US" w:eastAsia="ru-RU"/>
    </w:rPr>
  </w:style>
  <w:style w:type="paragraph" w:customStyle="1" w:styleId="a3">
    <w:name w:val="Знак Знак Знак Знак Знак Знак Знак Знак 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4">
    <w:name w:val="Знак"/>
    <w:basedOn w:val="a"/>
    <w:rsid w:val="00781781"/>
    <w:pPr>
      <w:spacing w:before="100" w:beforeAutospacing="1" w:after="100" w:afterAutospacing="1" w:line="240" w:lineRule="auto"/>
    </w:pPr>
    <w:rPr>
      <w:rFonts w:ascii="Tahoma" w:eastAsia="Times New Roman" w:hAnsi="Tahoma" w:cs="Times New Roman"/>
      <w:sz w:val="20"/>
      <w:szCs w:val="20"/>
      <w:lang w:val="en-US"/>
    </w:rPr>
  </w:style>
  <w:style w:type="table" w:styleId="-1">
    <w:name w:val="Table Web 1"/>
    <w:basedOn w:val="a1"/>
    <w:rsid w:val="0078178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
    <w:name w:val="Основной текст 21"/>
    <w:basedOn w:val="a"/>
    <w:rsid w:val="0078178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a5">
    <w:name w:val="Body Text"/>
    <w:basedOn w:val="a"/>
    <w:link w:val="a6"/>
    <w:rsid w:val="00781781"/>
    <w:pPr>
      <w:spacing w:after="0" w:line="240" w:lineRule="auto"/>
      <w:ind w:right="-908"/>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781781"/>
    <w:rPr>
      <w:rFonts w:ascii="Times New Roman" w:eastAsia="Times New Roman" w:hAnsi="Times New Roman" w:cs="Times New Roman"/>
      <w:sz w:val="28"/>
      <w:szCs w:val="20"/>
      <w:lang w:eastAsia="ru-RU"/>
    </w:rPr>
  </w:style>
  <w:style w:type="paragraph" w:styleId="a7">
    <w:name w:val="Title"/>
    <w:basedOn w:val="a"/>
    <w:link w:val="a8"/>
    <w:qFormat/>
    <w:rsid w:val="00781781"/>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781781"/>
    <w:rPr>
      <w:rFonts w:ascii="Times New Roman" w:eastAsia="Times New Roman" w:hAnsi="Times New Roman" w:cs="Times New Roman"/>
      <w:b/>
      <w:sz w:val="28"/>
      <w:szCs w:val="20"/>
      <w:lang w:eastAsia="ru-RU"/>
    </w:rPr>
  </w:style>
  <w:style w:type="paragraph" w:styleId="a9">
    <w:name w:val="footer"/>
    <w:basedOn w:val="a"/>
    <w:link w:val="aa"/>
    <w:rsid w:val="007817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781781"/>
    <w:rPr>
      <w:rFonts w:ascii="Times New Roman" w:eastAsia="Times New Roman" w:hAnsi="Times New Roman" w:cs="Times New Roman"/>
      <w:sz w:val="24"/>
      <w:szCs w:val="24"/>
      <w:lang w:eastAsia="ru-RU"/>
    </w:rPr>
  </w:style>
  <w:style w:type="paragraph" w:styleId="ab">
    <w:name w:val="Body Text Indent"/>
    <w:basedOn w:val="a"/>
    <w:link w:val="ac"/>
    <w:rsid w:val="00781781"/>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781781"/>
    <w:rPr>
      <w:rFonts w:ascii="Times New Roman" w:eastAsia="Times New Roman" w:hAnsi="Times New Roman" w:cs="Times New Roman"/>
      <w:sz w:val="24"/>
      <w:szCs w:val="24"/>
      <w:lang w:eastAsia="ru-RU"/>
    </w:rPr>
  </w:style>
  <w:style w:type="paragraph" w:customStyle="1" w:styleId="ConsNormal">
    <w:name w:val="ConsNormal"/>
    <w:rsid w:val="0078178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78178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78178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table" w:styleId="ad">
    <w:name w:val="Table Grid"/>
    <w:basedOn w:val="a1"/>
    <w:rsid w:val="007817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78178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81781"/>
    <w:rPr>
      <w:rFonts w:ascii="Times New Roman" w:eastAsia="Times New Roman" w:hAnsi="Times New Roman" w:cs="Times New Roman"/>
      <w:sz w:val="16"/>
      <w:szCs w:val="16"/>
      <w:lang w:eastAsia="ru-RU"/>
    </w:rPr>
  </w:style>
  <w:style w:type="paragraph" w:styleId="22">
    <w:name w:val="Body Text 2"/>
    <w:basedOn w:val="a"/>
    <w:link w:val="23"/>
    <w:rsid w:val="00781781"/>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781781"/>
    <w:rPr>
      <w:rFonts w:ascii="Times New Roman" w:eastAsia="Times New Roman" w:hAnsi="Times New Roman" w:cs="Times New Roman"/>
      <w:sz w:val="24"/>
      <w:szCs w:val="24"/>
      <w:lang w:eastAsia="ru-RU"/>
    </w:rPr>
  </w:style>
  <w:style w:type="paragraph" w:styleId="ae">
    <w:name w:val="header"/>
    <w:basedOn w:val="a"/>
    <w:link w:val="af"/>
    <w:rsid w:val="007817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781781"/>
    <w:rPr>
      <w:rFonts w:ascii="Times New Roman" w:eastAsia="Times New Roman" w:hAnsi="Times New Roman" w:cs="Times New Roman"/>
      <w:sz w:val="24"/>
      <w:szCs w:val="24"/>
      <w:lang w:eastAsia="ru-RU"/>
    </w:rPr>
  </w:style>
  <w:style w:type="character" w:styleId="af0">
    <w:name w:val="page number"/>
    <w:basedOn w:val="a0"/>
    <w:rsid w:val="00781781"/>
  </w:style>
  <w:style w:type="character" w:styleId="af1">
    <w:name w:val="line number"/>
    <w:basedOn w:val="a0"/>
    <w:rsid w:val="00781781"/>
  </w:style>
  <w:style w:type="paragraph" w:styleId="24">
    <w:name w:val="Body Text Indent 2"/>
    <w:basedOn w:val="a"/>
    <w:link w:val="25"/>
    <w:rsid w:val="0078178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781781"/>
    <w:rPr>
      <w:rFonts w:ascii="Times New Roman" w:eastAsia="Times New Roman" w:hAnsi="Times New Roman" w:cs="Times New Roman"/>
      <w:sz w:val="24"/>
      <w:szCs w:val="24"/>
      <w:lang w:eastAsia="ru-RU"/>
    </w:rPr>
  </w:style>
  <w:style w:type="character" w:styleId="af2">
    <w:name w:val="Strong"/>
    <w:qFormat/>
    <w:rsid w:val="00781781"/>
    <w:rPr>
      <w:b/>
      <w:bCs/>
    </w:rPr>
  </w:style>
  <w:style w:type="paragraph" w:customStyle="1" w:styleId="11">
    <w:name w:val="Абзац1 без отступа"/>
    <w:basedOn w:val="a"/>
    <w:rsid w:val="00781781"/>
    <w:pPr>
      <w:spacing w:after="60" w:line="360" w:lineRule="exact"/>
      <w:jc w:val="both"/>
    </w:pPr>
    <w:rPr>
      <w:rFonts w:ascii="Times New Roman" w:eastAsia="Times New Roman" w:hAnsi="Times New Roman" w:cs="Times New Roman"/>
      <w:sz w:val="28"/>
      <w:szCs w:val="20"/>
      <w:lang w:eastAsia="ru-RU"/>
    </w:rPr>
  </w:style>
  <w:style w:type="paragraph" w:customStyle="1" w:styleId="af3">
    <w:name w:val="Знак Знак Знак Знак Знак Знак Знак Знак Знак Знак Знак Знак Знак Знак Знак Знак Знак 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2">
    <w:name w:val="Обычный1"/>
    <w:basedOn w:val="a"/>
    <w:rsid w:val="00781781"/>
    <w:pPr>
      <w:pBdr>
        <w:top w:val="dashed" w:sz="8" w:space="31" w:color="AAA89E"/>
      </w:pBdr>
      <w:shd w:val="clear" w:color="auto" w:fill="FFFFFF"/>
      <w:spacing w:after="300" w:line="240" w:lineRule="auto"/>
    </w:pPr>
    <w:rPr>
      <w:rFonts w:ascii="Times New Roman" w:eastAsia="Times New Roman" w:hAnsi="Times New Roman" w:cs="Times New Roman"/>
      <w:sz w:val="24"/>
      <w:szCs w:val="24"/>
      <w:lang w:eastAsia="ru-RU"/>
    </w:rPr>
  </w:style>
  <w:style w:type="character" w:styleId="af4">
    <w:name w:val="Hyperlink"/>
    <w:rsid w:val="00781781"/>
    <w:rPr>
      <w:color w:val="0000FF"/>
      <w:u w:val="single"/>
    </w:rPr>
  </w:style>
  <w:style w:type="character" w:customStyle="1" w:styleId="FontStyle40">
    <w:name w:val="Font Style40"/>
    <w:rsid w:val="00781781"/>
    <w:rPr>
      <w:rFonts w:ascii="Times New Roman" w:hAnsi="Times New Roman" w:cs="Times New Roman" w:hint="default"/>
      <w:sz w:val="26"/>
      <w:szCs w:val="26"/>
    </w:rPr>
  </w:style>
  <w:style w:type="paragraph" w:customStyle="1" w:styleId="af5">
    <w:name w:val="Знак Знак Знак Знак Знак Знак Знак Знак Знак Знак"/>
    <w:basedOn w:val="a"/>
    <w:rsid w:val="00781781"/>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78178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78178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7817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Normal (Web)"/>
    <w:basedOn w:val="a"/>
    <w:uiPriority w:val="99"/>
    <w:rsid w:val="007817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781781"/>
    <w:rPr>
      <w:b/>
      <w:bCs/>
      <w:sz w:val="27"/>
      <w:szCs w:val="27"/>
      <w:shd w:val="clear" w:color="auto" w:fill="FFFFFF"/>
    </w:rPr>
  </w:style>
  <w:style w:type="paragraph" w:customStyle="1" w:styleId="27">
    <w:name w:val="Основной текст (2)"/>
    <w:basedOn w:val="a"/>
    <w:link w:val="26"/>
    <w:rsid w:val="00781781"/>
    <w:pPr>
      <w:widowControl w:val="0"/>
      <w:shd w:val="clear" w:color="auto" w:fill="FFFFFF"/>
      <w:spacing w:before="3060" w:after="0" w:line="322" w:lineRule="exact"/>
      <w:jc w:val="center"/>
    </w:pPr>
    <w:rPr>
      <w:b/>
      <w:bCs/>
      <w:sz w:val="27"/>
      <w:szCs w:val="27"/>
    </w:rPr>
  </w:style>
  <w:style w:type="character" w:customStyle="1" w:styleId="28">
    <w:name w:val="Заголовок №2_"/>
    <w:link w:val="29"/>
    <w:locked/>
    <w:rsid w:val="00781781"/>
    <w:rPr>
      <w:b/>
      <w:bCs/>
      <w:sz w:val="27"/>
      <w:szCs w:val="27"/>
      <w:shd w:val="clear" w:color="auto" w:fill="FFFFFF"/>
    </w:rPr>
  </w:style>
  <w:style w:type="paragraph" w:customStyle="1" w:styleId="29">
    <w:name w:val="Заголовок №2"/>
    <w:basedOn w:val="a"/>
    <w:link w:val="28"/>
    <w:rsid w:val="00781781"/>
    <w:pPr>
      <w:widowControl w:val="0"/>
      <w:shd w:val="clear" w:color="auto" w:fill="FFFFFF"/>
      <w:spacing w:after="240" w:line="322" w:lineRule="exact"/>
      <w:ind w:hanging="2220"/>
      <w:jc w:val="center"/>
      <w:outlineLvl w:val="1"/>
    </w:pPr>
    <w:rPr>
      <w:b/>
      <w:bCs/>
      <w:sz w:val="27"/>
      <w:szCs w:val="27"/>
    </w:rPr>
  </w:style>
  <w:style w:type="character" w:customStyle="1" w:styleId="af7">
    <w:name w:val="Колонтитул_"/>
    <w:link w:val="13"/>
    <w:locked/>
    <w:rsid w:val="00781781"/>
    <w:rPr>
      <w:b/>
      <w:bCs/>
      <w:shd w:val="clear" w:color="auto" w:fill="FFFFFF"/>
    </w:rPr>
  </w:style>
  <w:style w:type="paragraph" w:customStyle="1" w:styleId="13">
    <w:name w:val="Колонтитул1"/>
    <w:basedOn w:val="a"/>
    <w:link w:val="af7"/>
    <w:rsid w:val="00781781"/>
    <w:pPr>
      <w:widowControl w:val="0"/>
      <w:shd w:val="clear" w:color="auto" w:fill="FFFFFF"/>
      <w:spacing w:after="0" w:line="240" w:lineRule="atLeast"/>
    </w:pPr>
    <w:rPr>
      <w:b/>
      <w:bCs/>
    </w:rPr>
  </w:style>
  <w:style w:type="character" w:customStyle="1" w:styleId="af8">
    <w:name w:val="Колонтитул"/>
    <w:rsid w:val="00781781"/>
    <w:rPr>
      <w:b/>
      <w:bCs/>
      <w:color w:val="000000"/>
      <w:spacing w:val="0"/>
      <w:w w:val="100"/>
      <w:position w:val="0"/>
      <w:sz w:val="22"/>
      <w:szCs w:val="22"/>
      <w:lang w:val="ru-RU" w:eastAsia="x-none" w:bidi="ar-SA"/>
    </w:rPr>
  </w:style>
  <w:style w:type="character" w:customStyle="1" w:styleId="2a">
    <w:name w:val="Колонтитул2"/>
    <w:rsid w:val="00781781"/>
    <w:rPr>
      <w:b/>
      <w:bCs/>
      <w:color w:val="000000"/>
      <w:spacing w:val="0"/>
      <w:w w:val="100"/>
      <w:position w:val="0"/>
      <w:sz w:val="22"/>
      <w:szCs w:val="22"/>
      <w:u w:val="single"/>
      <w:lang w:val="ru-RU" w:eastAsia="x-none" w:bidi="ar-SA"/>
    </w:rPr>
  </w:style>
  <w:style w:type="character" w:customStyle="1" w:styleId="33">
    <w:name w:val="Заголовок №3_"/>
    <w:link w:val="310"/>
    <w:locked/>
    <w:rsid w:val="00781781"/>
    <w:rPr>
      <w:shd w:val="clear" w:color="auto" w:fill="FFFFFF"/>
    </w:rPr>
  </w:style>
  <w:style w:type="paragraph" w:customStyle="1" w:styleId="310">
    <w:name w:val="Заголовок №31"/>
    <w:basedOn w:val="a"/>
    <w:link w:val="33"/>
    <w:rsid w:val="00781781"/>
    <w:pPr>
      <w:widowControl w:val="0"/>
      <w:shd w:val="clear" w:color="auto" w:fill="FFFFFF"/>
      <w:spacing w:after="0" w:line="283" w:lineRule="exact"/>
      <w:ind w:hanging="1340"/>
      <w:outlineLvl w:val="2"/>
    </w:pPr>
  </w:style>
  <w:style w:type="character" w:customStyle="1" w:styleId="34">
    <w:name w:val="Заголовок №3"/>
    <w:rsid w:val="00781781"/>
    <w:rPr>
      <w:color w:val="000000"/>
      <w:spacing w:val="0"/>
      <w:w w:val="100"/>
      <w:position w:val="0"/>
      <w:sz w:val="22"/>
      <w:szCs w:val="22"/>
      <w:u w:val="single"/>
      <w:lang w:val="ru-RU" w:eastAsia="x-none" w:bidi="ar-SA"/>
    </w:rPr>
  </w:style>
  <w:style w:type="character" w:customStyle="1" w:styleId="Exact">
    <w:name w:val="Основной текст Exact"/>
    <w:rsid w:val="00781781"/>
    <w:rPr>
      <w:rFonts w:ascii="Times New Roman" w:hAnsi="Times New Roman" w:cs="Times New Roman"/>
      <w:spacing w:val="3"/>
      <w:sz w:val="20"/>
      <w:szCs w:val="20"/>
      <w:u w:val="none"/>
    </w:rPr>
  </w:style>
  <w:style w:type="character" w:customStyle="1" w:styleId="100">
    <w:name w:val="Основной текст + 10"/>
    <w:aliases w:val="5 pt Exact"/>
    <w:rsid w:val="00781781"/>
    <w:rPr>
      <w:color w:val="000000"/>
      <w:spacing w:val="3"/>
      <w:w w:val="100"/>
      <w:position w:val="0"/>
      <w:sz w:val="21"/>
      <w:szCs w:val="21"/>
      <w:lang w:val="ru-RU" w:eastAsia="x-none" w:bidi="ar-SA"/>
    </w:rPr>
  </w:style>
  <w:style w:type="character" w:customStyle="1" w:styleId="14">
    <w:name w:val="Заголовок №1_"/>
    <w:link w:val="110"/>
    <w:locked/>
    <w:rsid w:val="00781781"/>
    <w:rPr>
      <w:b/>
      <w:bCs/>
      <w:sz w:val="31"/>
      <w:szCs w:val="31"/>
      <w:shd w:val="clear" w:color="auto" w:fill="FFFFFF"/>
    </w:rPr>
  </w:style>
  <w:style w:type="paragraph" w:customStyle="1" w:styleId="110">
    <w:name w:val="Заголовок №11"/>
    <w:basedOn w:val="a"/>
    <w:link w:val="14"/>
    <w:rsid w:val="00781781"/>
    <w:pPr>
      <w:widowControl w:val="0"/>
      <w:shd w:val="clear" w:color="auto" w:fill="FFFFFF"/>
      <w:spacing w:before="480" w:after="180" w:line="240" w:lineRule="atLeast"/>
      <w:ind w:hanging="1600"/>
      <w:jc w:val="center"/>
      <w:outlineLvl w:val="0"/>
    </w:pPr>
    <w:rPr>
      <w:b/>
      <w:bCs/>
      <w:sz w:val="31"/>
      <w:szCs w:val="31"/>
    </w:rPr>
  </w:style>
  <w:style w:type="character" w:customStyle="1" w:styleId="af9">
    <w:name w:val="Подпись к таблице_"/>
    <w:link w:val="15"/>
    <w:locked/>
    <w:rsid w:val="00781781"/>
    <w:rPr>
      <w:shd w:val="clear" w:color="auto" w:fill="FFFFFF"/>
    </w:rPr>
  </w:style>
  <w:style w:type="paragraph" w:customStyle="1" w:styleId="15">
    <w:name w:val="Подпись к таблице1"/>
    <w:basedOn w:val="a"/>
    <w:link w:val="af9"/>
    <w:rsid w:val="00781781"/>
    <w:pPr>
      <w:widowControl w:val="0"/>
      <w:shd w:val="clear" w:color="auto" w:fill="FFFFFF"/>
      <w:spacing w:after="0" w:line="240" w:lineRule="atLeast"/>
    </w:pPr>
  </w:style>
  <w:style w:type="character" w:customStyle="1" w:styleId="afa">
    <w:name w:val="Подпись к таблице"/>
    <w:rsid w:val="00781781"/>
    <w:rPr>
      <w:color w:val="000000"/>
      <w:spacing w:val="0"/>
      <w:w w:val="100"/>
      <w:position w:val="0"/>
      <w:sz w:val="22"/>
      <w:szCs w:val="22"/>
      <w:u w:val="single"/>
      <w:lang w:val="ru-RU" w:eastAsia="x-none" w:bidi="ar-SA"/>
    </w:rPr>
  </w:style>
  <w:style w:type="character" w:customStyle="1" w:styleId="afb">
    <w:name w:val="Основной текст + Курсив"/>
    <w:rsid w:val="00781781"/>
    <w:rPr>
      <w:i/>
      <w:iCs/>
      <w:color w:val="000000"/>
      <w:spacing w:val="0"/>
      <w:w w:val="100"/>
      <w:position w:val="0"/>
      <w:sz w:val="28"/>
      <w:lang w:val="ru-RU" w:eastAsia="x-none" w:bidi="ar-SA"/>
    </w:rPr>
  </w:style>
  <w:style w:type="character" w:customStyle="1" w:styleId="9pt">
    <w:name w:val="Основной текст + 9 pt"/>
    <w:aliases w:val="Полужирный"/>
    <w:rsid w:val="00781781"/>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781781"/>
    <w:rPr>
      <w:b/>
      <w:bCs/>
      <w:color w:val="000000"/>
      <w:spacing w:val="0"/>
      <w:w w:val="100"/>
      <w:position w:val="0"/>
      <w:sz w:val="22"/>
      <w:szCs w:val="22"/>
      <w:lang w:val="ru-RU" w:eastAsia="x-none" w:bidi="ar-SA"/>
    </w:rPr>
  </w:style>
  <w:style w:type="character" w:customStyle="1" w:styleId="111">
    <w:name w:val="Основной текст + 11"/>
    <w:aliases w:val="5 pt"/>
    <w:rsid w:val="00781781"/>
    <w:rPr>
      <w:color w:val="000000"/>
      <w:spacing w:val="0"/>
      <w:w w:val="100"/>
      <w:position w:val="0"/>
      <w:sz w:val="23"/>
      <w:szCs w:val="23"/>
      <w:lang w:val="ru-RU" w:eastAsia="x-none" w:bidi="ar-SA"/>
    </w:rPr>
  </w:style>
  <w:style w:type="character" w:customStyle="1" w:styleId="114">
    <w:name w:val="Основной текст + 114"/>
    <w:aliases w:val="5 pt9"/>
    <w:rsid w:val="00781781"/>
    <w:rPr>
      <w:color w:val="000000"/>
      <w:spacing w:val="0"/>
      <w:w w:val="100"/>
      <w:position w:val="0"/>
      <w:sz w:val="23"/>
      <w:szCs w:val="23"/>
      <w:u w:val="single"/>
      <w:lang w:val="ru-RU" w:eastAsia="x-none" w:bidi="ar-SA"/>
    </w:rPr>
  </w:style>
  <w:style w:type="character" w:customStyle="1" w:styleId="112">
    <w:name w:val="Подпись к таблице + 11"/>
    <w:aliases w:val="5 pt8"/>
    <w:rsid w:val="00781781"/>
    <w:rPr>
      <w:color w:val="000000"/>
      <w:spacing w:val="0"/>
      <w:w w:val="100"/>
      <w:position w:val="0"/>
      <w:sz w:val="23"/>
      <w:szCs w:val="23"/>
      <w:lang w:val="ru-RU" w:eastAsia="x-none" w:bidi="ar-SA"/>
    </w:rPr>
  </w:style>
  <w:style w:type="character" w:customStyle="1" w:styleId="311">
    <w:name w:val="Заголовок №3 + 11"/>
    <w:aliases w:val="5 pt7"/>
    <w:rsid w:val="00781781"/>
    <w:rPr>
      <w:color w:val="000000"/>
      <w:spacing w:val="0"/>
      <w:w w:val="100"/>
      <w:position w:val="0"/>
      <w:sz w:val="23"/>
      <w:szCs w:val="23"/>
      <w:lang w:val="ru-RU" w:eastAsia="x-none" w:bidi="ar-SA"/>
    </w:rPr>
  </w:style>
  <w:style w:type="character" w:customStyle="1" w:styleId="101">
    <w:name w:val="Колонтитул + 10"/>
    <w:aliases w:val="5 pt6,Интервал 0 pt"/>
    <w:rsid w:val="00781781"/>
    <w:rPr>
      <w:b/>
      <w:bCs/>
      <w:color w:val="000000"/>
      <w:spacing w:val="10"/>
      <w:w w:val="100"/>
      <w:position w:val="0"/>
      <w:sz w:val="21"/>
      <w:szCs w:val="21"/>
      <w:lang w:val="ru-RU" w:eastAsia="x-none" w:bidi="ar-SA"/>
    </w:rPr>
  </w:style>
  <w:style w:type="character" w:customStyle="1" w:styleId="16">
    <w:name w:val="Заголовок №1"/>
    <w:rsid w:val="00781781"/>
    <w:rPr>
      <w:b/>
      <w:bCs/>
      <w:color w:val="000000"/>
      <w:spacing w:val="0"/>
      <w:w w:val="100"/>
      <w:position w:val="0"/>
      <w:sz w:val="31"/>
      <w:szCs w:val="31"/>
      <w:lang w:val="ru-RU" w:eastAsia="x-none" w:bidi="ar-SA"/>
    </w:rPr>
  </w:style>
  <w:style w:type="character" w:customStyle="1" w:styleId="113">
    <w:name w:val="Основной текст + 113"/>
    <w:aliases w:val="5 pt5,Курсив"/>
    <w:rsid w:val="00781781"/>
    <w:rPr>
      <w:i/>
      <w:iCs/>
      <w:color w:val="000000"/>
      <w:spacing w:val="0"/>
      <w:w w:val="100"/>
      <w:position w:val="0"/>
      <w:sz w:val="23"/>
      <w:szCs w:val="23"/>
      <w:lang w:val="ru-RU" w:eastAsia="ru-RU" w:bidi="ar-SA"/>
    </w:rPr>
  </w:style>
  <w:style w:type="character" w:customStyle="1" w:styleId="1120">
    <w:name w:val="Основной текст + 112"/>
    <w:aliases w:val="5 pt4"/>
    <w:rsid w:val="00781781"/>
    <w:rPr>
      <w:color w:val="000000"/>
      <w:spacing w:val="0"/>
      <w:w w:val="100"/>
      <w:position w:val="0"/>
      <w:sz w:val="23"/>
      <w:szCs w:val="23"/>
      <w:u w:val="single"/>
      <w:lang w:val="en-US" w:eastAsia="x-none" w:bidi="ar-SA"/>
    </w:rPr>
  </w:style>
  <w:style w:type="character" w:customStyle="1" w:styleId="1110">
    <w:name w:val="Основной текст + 111"/>
    <w:aliases w:val="5 pt3"/>
    <w:rsid w:val="00781781"/>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781781"/>
    <w:rPr>
      <w:b/>
      <w:bCs/>
      <w:color w:val="000000"/>
      <w:spacing w:val="0"/>
      <w:w w:val="100"/>
      <w:position w:val="0"/>
      <w:sz w:val="20"/>
      <w:szCs w:val="20"/>
      <w:lang w:val="ru-RU" w:eastAsia="x-none" w:bidi="ar-SA"/>
    </w:rPr>
  </w:style>
  <w:style w:type="character" w:customStyle="1" w:styleId="10pt0">
    <w:name w:val="Колонтитул + 10 pt"/>
    <w:rsid w:val="00781781"/>
    <w:rPr>
      <w:b/>
      <w:bCs/>
      <w:color w:val="000000"/>
      <w:spacing w:val="0"/>
      <w:w w:val="100"/>
      <w:position w:val="0"/>
      <w:sz w:val="20"/>
      <w:szCs w:val="20"/>
      <w:lang w:val="ru-RU" w:eastAsia="x-none" w:bidi="ar-SA"/>
    </w:rPr>
  </w:style>
  <w:style w:type="character" w:customStyle="1" w:styleId="1010">
    <w:name w:val="Основной текст + 101"/>
    <w:aliases w:val="5 pt Exact1"/>
    <w:rsid w:val="00781781"/>
    <w:rPr>
      <w:color w:val="000000"/>
      <w:spacing w:val="3"/>
      <w:w w:val="100"/>
      <w:position w:val="0"/>
      <w:sz w:val="21"/>
      <w:szCs w:val="21"/>
      <w:u w:val="single"/>
      <w:lang w:val="ru-RU" w:eastAsia="x-none" w:bidi="ar-SA"/>
    </w:rPr>
  </w:style>
  <w:style w:type="character" w:customStyle="1" w:styleId="1111">
    <w:name w:val="Подпись к таблице + 111"/>
    <w:aliases w:val="5 pt2"/>
    <w:rsid w:val="00781781"/>
    <w:rPr>
      <w:color w:val="000000"/>
      <w:spacing w:val="0"/>
      <w:w w:val="100"/>
      <w:position w:val="0"/>
      <w:sz w:val="23"/>
      <w:szCs w:val="23"/>
      <w:u w:val="single"/>
      <w:lang w:val="ru-RU" w:eastAsia="x-none" w:bidi="ar-SA"/>
    </w:rPr>
  </w:style>
  <w:style w:type="character" w:customStyle="1" w:styleId="35">
    <w:name w:val="Основной текст (3)_"/>
    <w:link w:val="36"/>
    <w:locked/>
    <w:rsid w:val="00781781"/>
    <w:rPr>
      <w:b/>
      <w:bCs/>
      <w:sz w:val="31"/>
      <w:szCs w:val="31"/>
      <w:shd w:val="clear" w:color="auto" w:fill="FFFFFF"/>
    </w:rPr>
  </w:style>
  <w:style w:type="paragraph" w:customStyle="1" w:styleId="36">
    <w:name w:val="Основной текст (3)"/>
    <w:basedOn w:val="a"/>
    <w:link w:val="35"/>
    <w:rsid w:val="00781781"/>
    <w:pPr>
      <w:widowControl w:val="0"/>
      <w:shd w:val="clear" w:color="auto" w:fill="FFFFFF"/>
      <w:spacing w:before="420" w:after="60" w:line="240" w:lineRule="atLeast"/>
      <w:jc w:val="center"/>
    </w:pPr>
    <w:rPr>
      <w:b/>
      <w:bCs/>
      <w:sz w:val="31"/>
      <w:szCs w:val="31"/>
    </w:rPr>
  </w:style>
  <w:style w:type="character" w:customStyle="1" w:styleId="9pt1">
    <w:name w:val="Основной текст + 9 pt1"/>
    <w:aliases w:val="Полужирный1"/>
    <w:rsid w:val="00781781"/>
    <w:rPr>
      <w:b/>
      <w:bCs/>
      <w:color w:val="000000"/>
      <w:spacing w:val="0"/>
      <w:w w:val="100"/>
      <w:position w:val="0"/>
      <w:sz w:val="18"/>
      <w:szCs w:val="18"/>
      <w:lang w:val="ru-RU" w:eastAsia="x-none" w:bidi="ar-SA"/>
    </w:rPr>
  </w:style>
  <w:style w:type="character" w:customStyle="1" w:styleId="71">
    <w:name w:val="Основной текст + 7"/>
    <w:aliases w:val="5 pt1"/>
    <w:rsid w:val="00781781"/>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781781"/>
    <w:rPr>
      <w:rFonts w:ascii="Sylfaen" w:eastAsia="Times New Roman" w:hAnsi="Sylfaen" w:cs="Sylfaen"/>
      <w:i/>
      <w:iCs/>
      <w:color w:val="000000"/>
      <w:spacing w:val="0"/>
      <w:w w:val="100"/>
      <w:position w:val="0"/>
      <w:sz w:val="20"/>
      <w:szCs w:val="20"/>
      <w:lang w:val="ru-RU" w:eastAsia="ru-RU" w:bidi="ar-SA"/>
    </w:rPr>
  </w:style>
  <w:style w:type="paragraph" w:customStyle="1" w:styleId="220">
    <w:name w:val="Основной текст 22"/>
    <w:basedOn w:val="a"/>
    <w:rsid w:val="00781781"/>
    <w:pPr>
      <w:overflowPunct w:val="0"/>
      <w:autoSpaceDE w:val="0"/>
      <w:autoSpaceDN w:val="0"/>
      <w:adjustRightInd w:val="0"/>
      <w:spacing w:after="0" w:line="240" w:lineRule="auto"/>
      <w:ind w:firstLine="709"/>
      <w:jc w:val="both"/>
      <w:textAlignment w:val="baseline"/>
    </w:pPr>
    <w:rPr>
      <w:rFonts w:ascii="Times New Roman" w:eastAsia="Calibri" w:hAnsi="Times New Roman" w:cs="Times New Roman"/>
      <w:sz w:val="28"/>
      <w:szCs w:val="20"/>
      <w:lang w:eastAsia="ru-RU"/>
    </w:rPr>
  </w:style>
  <w:style w:type="paragraph" w:customStyle="1" w:styleId="WW-1">
    <w:name w:val="WW-Базовый1"/>
    <w:rsid w:val="00781781"/>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17">
    <w:name w:val="Абзац списка1"/>
    <w:basedOn w:val="a"/>
    <w:rsid w:val="00781781"/>
    <w:pPr>
      <w:ind w:left="720"/>
    </w:pPr>
    <w:rPr>
      <w:rFonts w:ascii="Calibri" w:eastAsia="Times New Roman" w:hAnsi="Calibri" w:cs="Times New Roman"/>
      <w:lang w:eastAsia="ru-RU"/>
    </w:rPr>
  </w:style>
  <w:style w:type="paragraph" w:customStyle="1" w:styleId="afc">
    <w:name w:val="Стиль"/>
    <w:rsid w:val="007817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t">
    <w:name w:val="st"/>
    <w:basedOn w:val="a0"/>
    <w:rsid w:val="00781781"/>
  </w:style>
  <w:style w:type="character" w:styleId="afd">
    <w:name w:val="Emphasis"/>
    <w:qFormat/>
    <w:rsid w:val="00781781"/>
    <w:rPr>
      <w:i/>
      <w:iCs/>
    </w:rPr>
  </w:style>
  <w:style w:type="paragraph" w:customStyle="1" w:styleId="afe">
    <w:name w:val="Знак"/>
    <w:basedOn w:val="a"/>
    <w:rsid w:val="0078178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7">
    <w:name w:val="Body Text 3"/>
    <w:basedOn w:val="a"/>
    <w:link w:val="38"/>
    <w:rsid w:val="00781781"/>
    <w:pPr>
      <w:spacing w:after="0" w:line="240" w:lineRule="auto"/>
      <w:jc w:val="center"/>
    </w:pPr>
    <w:rPr>
      <w:rFonts w:ascii="Times New Roman" w:eastAsia="Times New Roman" w:hAnsi="Times New Roman" w:cs="Times New Roman"/>
      <w:b/>
      <w:sz w:val="28"/>
      <w:szCs w:val="20"/>
      <w:lang w:eastAsia="ru-RU"/>
    </w:rPr>
  </w:style>
  <w:style w:type="character" w:customStyle="1" w:styleId="38">
    <w:name w:val="Основной текст 3 Знак"/>
    <w:basedOn w:val="a0"/>
    <w:link w:val="37"/>
    <w:rsid w:val="00781781"/>
    <w:rPr>
      <w:rFonts w:ascii="Times New Roman" w:eastAsia="Times New Roman" w:hAnsi="Times New Roman" w:cs="Times New Roman"/>
      <w:b/>
      <w:sz w:val="28"/>
      <w:szCs w:val="20"/>
      <w:lang w:eastAsia="ru-RU"/>
    </w:rPr>
  </w:style>
  <w:style w:type="paragraph" w:customStyle="1" w:styleId="1c">
    <w:name w:val="Абзац1 c отступом"/>
    <w:basedOn w:val="a"/>
    <w:rsid w:val="00781781"/>
    <w:pPr>
      <w:spacing w:after="60" w:line="360" w:lineRule="exact"/>
      <w:ind w:firstLine="709"/>
      <w:jc w:val="both"/>
    </w:pPr>
    <w:rPr>
      <w:rFonts w:ascii="Times New Roman" w:eastAsia="Times New Roman" w:hAnsi="Times New Roman" w:cs="Times New Roman"/>
      <w:sz w:val="28"/>
      <w:szCs w:val="20"/>
      <w:lang w:eastAsia="ru-RU"/>
    </w:rPr>
  </w:style>
  <w:style w:type="paragraph" w:customStyle="1" w:styleId="aff">
    <w:name w:val="Словарная статья"/>
    <w:basedOn w:val="a"/>
    <w:next w:val="a"/>
    <w:rsid w:val="00781781"/>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ConsPlusNonformat">
    <w:name w:val="ConsPlusNonformat"/>
    <w:rsid w:val="0078178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2b">
    <w:name w:val="Обычный2"/>
    <w:rsid w:val="00781781"/>
    <w:pPr>
      <w:widowControl w:val="0"/>
      <w:spacing w:after="0" w:line="240" w:lineRule="auto"/>
    </w:pPr>
    <w:rPr>
      <w:rFonts w:ascii="Times New Roman" w:eastAsia="Times New Roman" w:hAnsi="Times New Roman" w:cs="Times New Roman"/>
      <w:b/>
      <w:sz w:val="20"/>
      <w:szCs w:val="20"/>
      <w:lang w:eastAsia="ru-RU"/>
    </w:rPr>
  </w:style>
  <w:style w:type="paragraph" w:customStyle="1" w:styleId="aff0">
    <w:name w:val="Абзац с отсуп"/>
    <w:basedOn w:val="a"/>
    <w:rsid w:val="00781781"/>
    <w:pPr>
      <w:spacing w:before="120" w:after="0" w:line="360" w:lineRule="exact"/>
      <w:ind w:firstLine="720"/>
      <w:jc w:val="both"/>
    </w:pPr>
    <w:rPr>
      <w:rFonts w:ascii="Times New Roman" w:eastAsia="Times New Roman" w:hAnsi="Times New Roman" w:cs="Times New Roman"/>
      <w:sz w:val="28"/>
      <w:szCs w:val="20"/>
      <w:lang w:val="en-US" w:eastAsia="ru-RU"/>
    </w:rPr>
  </w:style>
  <w:style w:type="paragraph" w:customStyle="1" w:styleId="Iauiue">
    <w:name w:val="Iau?iue"/>
    <w:aliases w:val="A?io-oaeno"/>
    <w:rsid w:val="00781781"/>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781781"/>
    <w:pPr>
      <w:widowControl w:val="0"/>
      <w:spacing w:after="0" w:line="240" w:lineRule="auto"/>
    </w:pPr>
    <w:rPr>
      <w:rFonts w:ascii="Peterburg" w:eastAsia="Times New Roman" w:hAnsi="Peterburg" w:cs="Times New Roman"/>
      <w:sz w:val="24"/>
      <w:szCs w:val="20"/>
      <w:lang w:eastAsia="ru-RU"/>
    </w:rPr>
  </w:style>
  <w:style w:type="paragraph" w:customStyle="1" w:styleId="1KGK9">
    <w:name w:val="1KG=K9"/>
    <w:rsid w:val="00781781"/>
    <w:pPr>
      <w:snapToGrid w:val="0"/>
      <w:spacing w:after="0" w:line="240" w:lineRule="auto"/>
      <w:jc w:val="both"/>
    </w:pPr>
    <w:rPr>
      <w:rFonts w:ascii="Arial" w:eastAsia="Times New Roman" w:hAnsi="Arial" w:cs="Times New Roman"/>
      <w:sz w:val="24"/>
      <w:szCs w:val="20"/>
      <w:lang w:eastAsia="ru-RU"/>
    </w:rPr>
  </w:style>
  <w:style w:type="paragraph" w:styleId="aff1">
    <w:name w:val="Balloon Text"/>
    <w:basedOn w:val="a"/>
    <w:link w:val="aff2"/>
    <w:rsid w:val="00781781"/>
    <w:pPr>
      <w:spacing w:after="0" w:line="240" w:lineRule="auto"/>
    </w:pPr>
    <w:rPr>
      <w:rFonts w:ascii="Tahoma" w:eastAsia="Times New Roman" w:hAnsi="Tahoma" w:cs="Tahoma"/>
      <w:sz w:val="16"/>
      <w:szCs w:val="16"/>
      <w:lang w:eastAsia="ru-RU"/>
    </w:rPr>
  </w:style>
  <w:style w:type="character" w:customStyle="1" w:styleId="aff2">
    <w:name w:val="Текст выноски Знак"/>
    <w:basedOn w:val="a0"/>
    <w:link w:val="aff1"/>
    <w:rsid w:val="00781781"/>
    <w:rPr>
      <w:rFonts w:ascii="Tahoma" w:eastAsia="Times New Roman" w:hAnsi="Tahoma" w:cs="Tahoma"/>
      <w:sz w:val="16"/>
      <w:szCs w:val="16"/>
      <w:lang w:eastAsia="ru-RU"/>
    </w:rPr>
  </w:style>
  <w:style w:type="table" w:customStyle="1" w:styleId="18">
    <w:name w:val="Сетка таблицы1"/>
    <w:basedOn w:val="a1"/>
    <w:next w:val="ad"/>
    <w:uiPriority w:val="59"/>
    <w:rsid w:val="00520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List Paragraph"/>
    <w:basedOn w:val="a"/>
    <w:uiPriority w:val="34"/>
    <w:qFormat/>
    <w:rsid w:val="00866BA5"/>
    <w:pPr>
      <w:ind w:left="720"/>
      <w:contextualSpacing/>
    </w:pPr>
  </w:style>
  <w:style w:type="table" w:customStyle="1" w:styleId="2c">
    <w:name w:val="Сетка таблицы2"/>
    <w:basedOn w:val="a1"/>
    <w:next w:val="ad"/>
    <w:uiPriority w:val="59"/>
    <w:rsid w:val="00F21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d"/>
    <w:uiPriority w:val="59"/>
    <w:rsid w:val="00C10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4DDC"/>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footnote text"/>
    <w:basedOn w:val="a"/>
    <w:link w:val="aff5"/>
    <w:uiPriority w:val="99"/>
    <w:semiHidden/>
    <w:unhideWhenUsed/>
    <w:rsid w:val="00E64DDC"/>
    <w:pPr>
      <w:spacing w:after="0" w:line="240" w:lineRule="auto"/>
    </w:pPr>
    <w:rPr>
      <w:sz w:val="20"/>
      <w:szCs w:val="20"/>
    </w:rPr>
  </w:style>
  <w:style w:type="character" w:customStyle="1" w:styleId="aff5">
    <w:name w:val="Текст сноски Знак"/>
    <w:basedOn w:val="a0"/>
    <w:link w:val="aff4"/>
    <w:uiPriority w:val="99"/>
    <w:semiHidden/>
    <w:rsid w:val="00E64DDC"/>
    <w:rPr>
      <w:sz w:val="20"/>
      <w:szCs w:val="20"/>
    </w:rPr>
  </w:style>
  <w:style w:type="character" w:styleId="aff6">
    <w:name w:val="footnote reference"/>
    <w:basedOn w:val="a0"/>
    <w:uiPriority w:val="99"/>
    <w:semiHidden/>
    <w:unhideWhenUsed/>
    <w:rsid w:val="00E64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base.garant.ru/70354682/dd34b2d7ebd36c5a24041f09aa0589ee/"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C7521-27F6-4B30-996B-D504A06F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73</Pages>
  <Words>20735</Words>
  <Characters>118193</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32</cp:revision>
  <cp:lastPrinted>2019-02-25T06:55:00Z</cp:lastPrinted>
  <dcterms:created xsi:type="dcterms:W3CDTF">2018-11-23T07:34:00Z</dcterms:created>
  <dcterms:modified xsi:type="dcterms:W3CDTF">2019-02-25T07:06:00Z</dcterms:modified>
</cp:coreProperties>
</file>